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438628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E52CE5" w:rsidRPr="002A0914" w:rsidRDefault="00E52CE5" w:rsidP="00E52CE5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9805F1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3818B6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438628" w:history="1">
            <w:r w:rsidR="003818B6" w:rsidRPr="00894780">
              <w:rPr>
                <w:rStyle w:val="Hipercze"/>
                <w:noProof/>
              </w:rPr>
              <w:t>Wstęp</w:t>
            </w:r>
            <w:r w:rsidR="003818B6">
              <w:rPr>
                <w:noProof/>
                <w:webHidden/>
              </w:rPr>
              <w:tab/>
            </w:r>
            <w:r w:rsidR="003818B6">
              <w:rPr>
                <w:noProof/>
                <w:webHidden/>
              </w:rPr>
              <w:fldChar w:fldCharType="begin"/>
            </w:r>
            <w:r w:rsidR="003818B6">
              <w:rPr>
                <w:noProof/>
                <w:webHidden/>
              </w:rPr>
              <w:instrText xml:space="preserve"> PAGEREF _Toc336438628 \h </w:instrText>
            </w:r>
            <w:r w:rsidR="003818B6">
              <w:rPr>
                <w:noProof/>
                <w:webHidden/>
              </w:rPr>
            </w:r>
            <w:r w:rsidR="003818B6">
              <w:rPr>
                <w:noProof/>
                <w:webHidden/>
              </w:rPr>
              <w:fldChar w:fldCharType="separate"/>
            </w:r>
            <w:r w:rsidR="006C7D0E">
              <w:rPr>
                <w:noProof/>
                <w:webHidden/>
              </w:rPr>
              <w:t>1</w:t>
            </w:r>
            <w:r w:rsidR="003818B6">
              <w:rPr>
                <w:noProof/>
                <w:webHidden/>
              </w:rPr>
              <w:fldChar w:fldCharType="end"/>
            </w:r>
          </w:hyperlink>
        </w:p>
        <w:p w:rsidR="003818B6" w:rsidRDefault="00FD23C5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629" w:history="1">
            <w:r w:rsidR="003818B6" w:rsidRPr="00894780">
              <w:rPr>
                <w:rStyle w:val="Hipercze"/>
                <w:noProof/>
              </w:rPr>
              <w:t>Scenariusz nr 1*:  Dodawanie i odejmowanie wyrażeń wymiernych</w:t>
            </w:r>
            <w:r w:rsidR="003818B6">
              <w:rPr>
                <w:noProof/>
                <w:webHidden/>
              </w:rPr>
              <w:tab/>
            </w:r>
            <w:r w:rsidR="003818B6">
              <w:rPr>
                <w:noProof/>
                <w:webHidden/>
              </w:rPr>
              <w:fldChar w:fldCharType="begin"/>
            </w:r>
            <w:r w:rsidR="003818B6">
              <w:rPr>
                <w:noProof/>
                <w:webHidden/>
              </w:rPr>
              <w:instrText xml:space="preserve"> PAGEREF _Toc336438629 \h </w:instrText>
            </w:r>
            <w:r w:rsidR="003818B6">
              <w:rPr>
                <w:noProof/>
                <w:webHidden/>
              </w:rPr>
            </w:r>
            <w:r w:rsidR="003818B6">
              <w:rPr>
                <w:noProof/>
                <w:webHidden/>
              </w:rPr>
              <w:fldChar w:fldCharType="separate"/>
            </w:r>
            <w:r w:rsidR="006C7D0E">
              <w:rPr>
                <w:noProof/>
                <w:webHidden/>
              </w:rPr>
              <w:t>3</w:t>
            </w:r>
            <w:r w:rsidR="003818B6">
              <w:rPr>
                <w:noProof/>
                <w:webHidden/>
              </w:rPr>
              <w:fldChar w:fldCharType="end"/>
            </w:r>
          </w:hyperlink>
        </w:p>
        <w:p w:rsidR="003818B6" w:rsidRDefault="00FD23C5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438630" w:history="1">
            <w:r w:rsidR="003818B6" w:rsidRPr="00894780">
              <w:rPr>
                <w:rStyle w:val="Hipercze"/>
                <w:noProof/>
              </w:rPr>
              <w:t>Scenariusz nr 2*:  Mnożenie i dzielenie wyrażeń wymiernych</w:t>
            </w:r>
            <w:r w:rsidR="003818B6">
              <w:rPr>
                <w:noProof/>
                <w:webHidden/>
              </w:rPr>
              <w:tab/>
            </w:r>
            <w:r w:rsidR="003818B6">
              <w:rPr>
                <w:noProof/>
                <w:webHidden/>
              </w:rPr>
              <w:fldChar w:fldCharType="begin"/>
            </w:r>
            <w:r w:rsidR="003818B6">
              <w:rPr>
                <w:noProof/>
                <w:webHidden/>
              </w:rPr>
              <w:instrText xml:space="preserve"> PAGEREF _Toc336438630 \h </w:instrText>
            </w:r>
            <w:r w:rsidR="003818B6">
              <w:rPr>
                <w:noProof/>
                <w:webHidden/>
              </w:rPr>
            </w:r>
            <w:r w:rsidR="003818B6">
              <w:rPr>
                <w:noProof/>
                <w:webHidden/>
              </w:rPr>
              <w:fldChar w:fldCharType="separate"/>
            </w:r>
            <w:r w:rsidR="006C7D0E">
              <w:rPr>
                <w:noProof/>
                <w:webHidden/>
              </w:rPr>
              <w:t>6</w:t>
            </w:r>
            <w:r w:rsidR="003818B6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438629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>1</w:t>
      </w:r>
      <w:r w:rsidR="00881366">
        <w:rPr>
          <w:color w:val="C00000"/>
        </w:rPr>
        <w:t>*</w:t>
      </w:r>
      <w:r w:rsidR="001447E9">
        <w:rPr>
          <w:color w:val="C00000"/>
        </w:rPr>
        <w:t xml:space="preserve">:  </w:t>
      </w:r>
      <w:r w:rsidR="00496FA2" w:rsidRPr="00496FA2">
        <w:rPr>
          <w:color w:val="C00000"/>
        </w:rPr>
        <w:t>Dodawanie i odejmowanie wyrażeń wymiernych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46" w:type="dxa"/>
            <w:shd w:val="clear" w:color="auto" w:fill="auto"/>
          </w:tcPr>
          <w:p w:rsidR="00496FA2" w:rsidRPr="00496FA2" w:rsidRDefault="00496FA2" w:rsidP="009F69E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96FA2">
              <w:rPr>
                <w:rFonts w:cstheme="minorHAnsi"/>
                <w:b/>
                <w:sz w:val="24"/>
                <w:szCs w:val="24"/>
              </w:rPr>
              <w:t>Dodawanie i odejmowanie wyrażeń wymiernych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Wyrażenia wymierne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Klasa III (IV etap edukacyjny)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45 minut</w:t>
            </w:r>
          </w:p>
        </w:tc>
      </w:tr>
      <w:tr w:rsidR="00496FA2" w:rsidRPr="00AB4E33" w:rsidTr="00055B35">
        <w:tc>
          <w:tcPr>
            <w:tcW w:w="560" w:type="dxa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96FA2" w:rsidRPr="00AB4E33" w:rsidRDefault="00496FA2" w:rsidP="00055B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055B35">
              <w:rPr>
                <w:b/>
                <w:sz w:val="28"/>
                <w:szCs w:val="28"/>
              </w:rPr>
              <w:t>zajęć</w:t>
            </w: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96FA2" w:rsidRPr="00055B35" w:rsidRDefault="00496FA2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Usystematyzowanie niezbędnych wiadomości  związanych z dodawaniem i odejmowaniem wyrażeń wymiernych</w:t>
            </w:r>
          </w:p>
          <w:p w:rsidR="00496FA2" w:rsidRPr="00055B35" w:rsidRDefault="00496FA2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Kształcenie  umiejętności dodawania i odejmowania wyrażeń wymiernych</w:t>
            </w:r>
          </w:p>
          <w:p w:rsidR="00496FA2" w:rsidRPr="00055B35" w:rsidRDefault="00496FA2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Kształtowanie u uczniów postawy dokładności, porządkowania ostatecznych wyników</w:t>
            </w:r>
          </w:p>
          <w:p w:rsidR="00496FA2" w:rsidRPr="00055B35" w:rsidRDefault="00496FA2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55B35" w:rsidRDefault="00055B35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Uczeń:</w:t>
            </w:r>
          </w:p>
          <w:p w:rsidR="00496FA2" w:rsidRPr="00055B35" w:rsidRDefault="00055B35" w:rsidP="00055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w</w:t>
            </w:r>
            <w:r w:rsidR="00496FA2" w:rsidRPr="00055B35">
              <w:rPr>
                <w:rFonts w:ascii="Calibri" w:hAnsi="Calibri"/>
                <w:sz w:val="24"/>
                <w:szCs w:val="24"/>
              </w:rPr>
              <w:t>ie, czym są wyrażenia wymierne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496FA2" w:rsidRPr="00055B35" w:rsidRDefault="00055B35" w:rsidP="00055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p</w:t>
            </w:r>
            <w:r w:rsidR="00496FA2" w:rsidRPr="00055B35">
              <w:rPr>
                <w:rFonts w:ascii="Calibri" w:hAnsi="Calibri"/>
                <w:sz w:val="24"/>
                <w:szCs w:val="24"/>
              </w:rPr>
              <w:t>otrafi dodać i odjąć wyrażenia wymierne, umiejętnie je przekształca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496FA2" w:rsidRPr="00055B35" w:rsidRDefault="00055B35" w:rsidP="00055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e</w:t>
            </w:r>
            <w:r w:rsidR="00496FA2" w:rsidRPr="00055B35">
              <w:rPr>
                <w:rFonts w:ascii="Calibri" w:hAnsi="Calibri"/>
                <w:sz w:val="24"/>
                <w:szCs w:val="24"/>
              </w:rPr>
              <w:t>liminuje „luki” w wiedzy, uzupełnia z pomocą kolegów brakującą wiedzę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496FA2" w:rsidRPr="00055B35" w:rsidRDefault="00496FA2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55B35" w:rsidRPr="00055B35" w:rsidRDefault="00055B35" w:rsidP="00055B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055B35" w:rsidRPr="00055B35" w:rsidRDefault="00055B35" w:rsidP="00055B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Praca w grupach</w:t>
            </w:r>
          </w:p>
          <w:p w:rsidR="00496FA2" w:rsidRPr="00055B35" w:rsidRDefault="00055B35" w:rsidP="00055B3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Ć</w:t>
            </w:r>
            <w:r w:rsidR="00496FA2" w:rsidRPr="00055B35">
              <w:rPr>
                <w:rFonts w:ascii="Calibri" w:hAnsi="Calibri"/>
                <w:sz w:val="24"/>
                <w:szCs w:val="24"/>
              </w:rPr>
              <w:t>wiczenia</w:t>
            </w:r>
          </w:p>
          <w:p w:rsidR="00055B35" w:rsidRPr="00055B35" w:rsidRDefault="00055B35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opracowanych w </w:t>
            </w:r>
            <w:r w:rsidRPr="00AB4E33">
              <w:rPr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96FA2" w:rsidRPr="00055B35" w:rsidRDefault="00496FA2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lastRenderedPageBreak/>
              <w:t>Tablica interaktywna, karty pracy ucznia</w:t>
            </w:r>
            <w:r w:rsidR="00055B3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Nauczyciel przypomina zasady dodawania i odejmowania liczb wymiernych (iloraz dwóch liczb całkowitych), nawiązuje do wyrażeń wymiernych  (iloraz dwóch wielomianów). 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Nauczyciel dzieli na zespoły dwuosobowe (lub trzyosobowe) tak, aby w grupie był uczeń słabszy </w:t>
            </w:r>
            <w:r w:rsidR="00055B35">
              <w:rPr>
                <w:rFonts w:ascii="Calibri" w:hAnsi="Calibri"/>
                <w:sz w:val="24"/>
                <w:szCs w:val="24"/>
              </w:rPr>
              <w:br/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i bardzo dobry. Uczniowie otrzymują karty pracy, rozwiązują zadania w grupie, następnie uczniowie 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z dwóch grup (mogą być ochotnicy) rozwiązują po kolei każde zadanie na tablicy interaktywnej – dzielonej na dwie części. Na każdej części pojawi się rozwiązanie, które może różnić się sposobem rozwiązania, zapisem. Wszyscy dyskutują nad przedstawionymi rozwiązaniami, ich poprawnością, oceniają „spryt” w rozwiązaniu, „szybkość” przekształcania – często pamięciowego. Rolą nauczyciela jest doceniać te rozwiązania, które są  najciekawsze, najsprytniejsze, godne naśladowania. Wszystkie zadania należą do grupy zadań otwartych.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Poniżej: 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</w:p>
          <w:p w:rsidR="00055B35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055B3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Karta pracy ucznia – dodawanie i odejmowanie wyrażeń wymiernych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 xml:space="preserve">Zad. 1. 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Wyrażenie </w:t>
            </w: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1pt" o:ole="">
                  <v:imagedata r:id="rId9" o:title=""/>
                </v:shape>
                <o:OLEObject Type="Embed" ProgID="Equation.3" ShapeID="_x0000_i1025" DrawAspect="Content" ObjectID="_1433797515" r:id="rId10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 zapisz w postaci ilorazu dwóch wielomianów.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Zad. 2.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Wykonaj działania: </w:t>
            </w: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300" w:dyaOrig="620">
                <v:shape id="_x0000_i1026" type="#_x0000_t75" style="width:65pt;height:31pt" o:ole="">
                  <v:imagedata r:id="rId11" o:title=""/>
                </v:shape>
                <o:OLEObject Type="Embed" ProgID="Equation.3" ShapeID="_x0000_i1026" DrawAspect="Content" ObjectID="_1433797516" r:id="rId12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>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Zad. 3.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Wykonaj działania:  </w:t>
            </w: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320" w:dyaOrig="620">
                <v:shape id="_x0000_i1027" type="#_x0000_t75" style="width:66pt;height:31pt" o:ole="">
                  <v:imagedata r:id="rId13" o:title=""/>
                </v:shape>
                <o:OLEObject Type="Embed" ProgID="Equation.3" ShapeID="_x0000_i1027" DrawAspect="Content" ObjectID="_1433797517" r:id="rId14"/>
              </w:objec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Zad. 4.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Doprowadź do najprostszej postaci wyrażenie:  </w:t>
            </w:r>
            <w:r w:rsidRPr="00055B35">
              <w:rPr>
                <w:rFonts w:ascii="Calibri" w:hAnsi="Calibri"/>
                <w:b/>
                <w:bCs/>
                <w:position w:val="-28"/>
                <w:sz w:val="24"/>
                <w:szCs w:val="24"/>
              </w:rPr>
              <w:object w:dxaOrig="4620" w:dyaOrig="680">
                <v:shape id="_x0000_i1028" type="#_x0000_t75" style="width:231pt;height:34pt" o:ole="">
                  <v:imagedata r:id="rId15" o:title=""/>
                </v:shape>
                <o:OLEObject Type="Embed" ProgID="Equation.3" ShapeID="_x0000_i1028" DrawAspect="Content" ObjectID="_1433797518" r:id="rId16"/>
              </w:object>
            </w:r>
            <w:r w:rsidRPr="00055B35"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Pr="00055B35">
              <w:rPr>
                <w:rFonts w:ascii="Calibri" w:hAnsi="Calibri"/>
                <w:bCs/>
                <w:sz w:val="24"/>
                <w:szCs w:val="24"/>
              </w:rPr>
              <w:t xml:space="preserve">Podaj </w:t>
            </w:r>
            <w:r w:rsidRPr="00055B35">
              <w:rPr>
                <w:rFonts w:ascii="Calibri" w:hAnsi="Calibri"/>
                <w:bCs/>
                <w:sz w:val="24"/>
                <w:szCs w:val="24"/>
              </w:rPr>
              <w:lastRenderedPageBreak/>
              <w:t>odpowiednie założenia.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sz w:val="24"/>
                <w:szCs w:val="24"/>
              </w:rPr>
              <w:t>Zad. 5.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Doprowadź do najprostszej postaci wyrażenie:  </w:t>
            </w: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900" w:dyaOrig="620">
                <v:shape id="_x0000_i1029" type="#_x0000_t75" style="width:95pt;height:31pt" o:ole="">
                  <v:imagedata r:id="rId17" o:title=""/>
                </v:shape>
                <o:OLEObject Type="Embed" ProgID="Equation.3" ShapeID="_x0000_i1029" DrawAspect="Content" ObjectID="_1433797519" r:id="rId18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>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bCs/>
                <w:sz w:val="24"/>
                <w:szCs w:val="24"/>
              </w:rPr>
              <w:t>Podaj odpowiednie założenia.</w: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Odp. </w:t>
            </w:r>
          </w:p>
          <w:p w:rsidR="00496FA2" w:rsidRPr="00055B35" w:rsidRDefault="00496FA2" w:rsidP="00055B3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340" w:dyaOrig="660">
                <v:shape id="_x0000_i1030" type="#_x0000_t75" style="width:67pt;height:33pt" o:ole="">
                  <v:imagedata r:id="rId19" o:title=""/>
                </v:shape>
                <o:OLEObject Type="Embed" ProgID="Equation.3" ShapeID="_x0000_i1030" DrawAspect="Content" ObjectID="_1433797520" r:id="rId20"/>
              </w:object>
            </w:r>
          </w:p>
          <w:p w:rsidR="00496FA2" w:rsidRPr="00055B35" w:rsidRDefault="00496FA2" w:rsidP="00055B3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700" w:dyaOrig="620">
                <v:shape id="_x0000_i1031" type="#_x0000_t75" style="width:35pt;height:31pt" o:ole="">
                  <v:imagedata r:id="rId21" o:title=""/>
                </v:shape>
                <o:OLEObject Type="Embed" ProgID="Equation.3" ShapeID="_x0000_i1031" DrawAspect="Content" ObjectID="_1433797521" r:id="rId22"/>
              </w:object>
            </w:r>
          </w:p>
          <w:p w:rsidR="00496FA2" w:rsidRPr="00055B35" w:rsidRDefault="00496FA2" w:rsidP="00055B3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180" w:dyaOrig="660">
                <v:shape id="_x0000_i1032" type="#_x0000_t75" style="width:59pt;height:33pt" o:ole="">
                  <v:imagedata r:id="rId23" o:title=""/>
                </v:shape>
                <o:OLEObject Type="Embed" ProgID="Equation.3" ShapeID="_x0000_i1032" DrawAspect="Content" ObjectID="_1433797522" r:id="rId24"/>
              </w:object>
            </w:r>
          </w:p>
          <w:p w:rsidR="00496FA2" w:rsidRPr="00055B35" w:rsidRDefault="00496FA2" w:rsidP="00055B3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120" w:dyaOrig="660">
                <v:shape id="_x0000_i1033" type="#_x0000_t75" style="width:56pt;height:33pt" o:ole="">
                  <v:imagedata r:id="rId25" o:title=""/>
                </v:shape>
                <o:OLEObject Type="Embed" ProgID="Equation.3" ShapeID="_x0000_i1033" DrawAspect="Content" ObjectID="_1433797523" r:id="rId26"/>
              </w:object>
            </w:r>
          </w:p>
          <w:p w:rsidR="00496FA2" w:rsidRPr="00055B35" w:rsidRDefault="00496FA2" w:rsidP="00055B3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30"/>
                <w:sz w:val="24"/>
                <w:szCs w:val="24"/>
              </w:rPr>
              <w:object w:dxaOrig="1900" w:dyaOrig="720">
                <v:shape id="_x0000_i1034" type="#_x0000_t75" style="width:95pt;height:36pt" o:ole="">
                  <v:imagedata r:id="rId27" o:title=""/>
                </v:shape>
                <o:OLEObject Type="Embed" ProgID="Equation.3" ShapeID="_x0000_i1034" DrawAspect="Content" ObjectID="_1433797524" r:id="rId28"/>
              </w:object>
            </w:r>
          </w:p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9F69E2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96FA2" w:rsidRPr="00055B35" w:rsidRDefault="00496FA2" w:rsidP="00055B3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Na zakończenie uczniowie „nazywają po imieniu” swoje braki, niedociągnięcia w zadaniach o różnym stopniu trudności. Nauczyciel mocno podkreśla fakt, że uczeń musi znać swoje słabości matematyczne, by je skutecznie eliminować.  Wyciągnięte zostają wnioski na temat popełnianych błędów. Podczas rozwiązywania zadań z wyrażeniami wymiernymi zawsze pamiętamy o ustaleniu dziedziny tych wyrażeń, nawet jeśli wyraźnie o niej nie traktuje polecenie.</w:t>
            </w:r>
          </w:p>
        </w:tc>
      </w:tr>
      <w:tr w:rsidR="00496FA2" w:rsidRPr="00AB4E33" w:rsidTr="00055B35">
        <w:tc>
          <w:tcPr>
            <w:tcW w:w="560" w:type="dxa"/>
            <w:shd w:val="clear" w:color="auto" w:fill="auto"/>
          </w:tcPr>
          <w:p w:rsidR="00496FA2" w:rsidRPr="00582813" w:rsidRDefault="00496FA2" w:rsidP="0058281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96FA2" w:rsidRPr="00AB4E33" w:rsidRDefault="00496FA2" w:rsidP="009F69E2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96FA2" w:rsidRPr="00055B35" w:rsidRDefault="00496FA2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Bez uwag</w:t>
            </w:r>
          </w:p>
        </w:tc>
      </w:tr>
    </w:tbl>
    <w:p w:rsidR="00496FA2" w:rsidRDefault="00496FA2" w:rsidP="00F64B2A">
      <w:pPr>
        <w:rPr>
          <w:lang w:eastAsia="pl-PL"/>
        </w:rPr>
      </w:pPr>
    </w:p>
    <w:p w:rsidR="00496FA2" w:rsidRPr="004362D2" w:rsidRDefault="00496FA2" w:rsidP="00496FA2">
      <w:pPr>
        <w:pStyle w:val="Nagwek1"/>
        <w:rPr>
          <w:color w:val="C00000"/>
        </w:rPr>
      </w:pPr>
      <w:bookmarkStart w:id="3" w:name="_Toc33643863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2*:  </w:t>
      </w:r>
      <w:r w:rsidRPr="00496FA2">
        <w:rPr>
          <w:color w:val="C00000"/>
        </w:rPr>
        <w:t>Mnożenie i dzielenie wyrażeń wymiernych</w:t>
      </w:r>
      <w:bookmarkEnd w:id="3"/>
    </w:p>
    <w:p w:rsidR="00496FA2" w:rsidRDefault="00496FA2" w:rsidP="00496FA2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496FA2" w:rsidRPr="00496FA2" w:rsidRDefault="00496FA2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6FA2">
              <w:rPr>
                <w:b/>
                <w:sz w:val="24"/>
                <w:szCs w:val="24"/>
              </w:rPr>
              <w:t>Mnożenie i dzielenie wyrażeń wymiernych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B35">
              <w:rPr>
                <w:b/>
                <w:sz w:val="24"/>
                <w:szCs w:val="24"/>
              </w:rPr>
              <w:t>Wyrażenia wymierne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B35">
              <w:rPr>
                <w:b/>
                <w:sz w:val="24"/>
                <w:szCs w:val="24"/>
              </w:rPr>
              <w:t>Klasa III (IV etap edukacyjny)</w:t>
            </w:r>
          </w:p>
        </w:tc>
      </w:tr>
      <w:tr w:rsidR="00496FA2" w:rsidRPr="00AB4E33" w:rsidTr="009F69E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496FA2" w:rsidRPr="00055B35" w:rsidRDefault="00496FA2" w:rsidP="009F69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B35">
              <w:rPr>
                <w:b/>
                <w:sz w:val="24"/>
                <w:szCs w:val="24"/>
              </w:rPr>
              <w:t>45 minut</w:t>
            </w:r>
          </w:p>
        </w:tc>
      </w:tr>
      <w:tr w:rsidR="00496FA2" w:rsidRPr="00AB4E33" w:rsidTr="009F69E2">
        <w:tc>
          <w:tcPr>
            <w:tcW w:w="560" w:type="dxa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6FA2" w:rsidRPr="00AB4E33" w:rsidRDefault="00496FA2" w:rsidP="009F6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496FA2" w:rsidRPr="00AB4E33" w:rsidRDefault="00496FA2" w:rsidP="005828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582813">
              <w:rPr>
                <w:b/>
                <w:sz w:val="28"/>
                <w:szCs w:val="28"/>
              </w:rPr>
              <w:t>zajęć</w:t>
            </w: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Kształtowanie umiejętności  związanych z mnożeniem i dzieleniem wyrażeń wymiernych</w:t>
            </w:r>
          </w:p>
          <w:p w:rsidR="00582813" w:rsidRPr="00055B35" w:rsidRDefault="00582813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Kształcenie  umiejętności mnożenia i dzielenia wyrażeń wymiernych</w:t>
            </w:r>
          </w:p>
          <w:p w:rsidR="00582813" w:rsidRPr="00055B35" w:rsidRDefault="00582813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Kształtowanie u uczniów postawy dokładności, porządkowania ostatecznych wyników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055B35">
              <w:rPr>
                <w:rFonts w:ascii="Calibri" w:hAnsi="Calibri"/>
                <w:sz w:val="24"/>
                <w:szCs w:val="24"/>
              </w:rPr>
              <w:t>z uwzględnieniem dziedziny</w:t>
            </w:r>
          </w:p>
          <w:p w:rsidR="00582813" w:rsidRPr="00055B35" w:rsidRDefault="00582813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Uczeń:</w:t>
            </w:r>
          </w:p>
          <w:p w:rsidR="00582813" w:rsidRPr="00055B35" w:rsidRDefault="00582813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zna i stosuje</w: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 mnożenia oraz dzielenia  wyrażeń wymiernych, umiejętnie je przekształca, wyznacza dziedzinę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582813" w:rsidRPr="00055B35" w:rsidRDefault="00582813" w:rsidP="00055B35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055B35">
              <w:rPr>
                <w:rFonts w:ascii="Calibri" w:hAnsi="Calibri"/>
                <w:sz w:val="24"/>
                <w:szCs w:val="24"/>
              </w:rPr>
              <w:t>liminuje „luki” w wiedzy, uzupełnia z pomocą kolegów brakującą wiedzę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Ćwiczenia</w:t>
            </w:r>
          </w:p>
          <w:p w:rsidR="00582813" w:rsidRPr="00055B35" w:rsidRDefault="00582813" w:rsidP="00055B3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Praca z całą klasą</w:t>
            </w:r>
          </w:p>
          <w:p w:rsidR="00582813" w:rsidRPr="00055B35" w:rsidRDefault="00582813" w:rsidP="00055B3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Praca indywidualna lub parami</w:t>
            </w:r>
          </w:p>
          <w:p w:rsidR="00582813" w:rsidRPr="00055B35" w:rsidRDefault="00582813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opracowanych w projekcie np. moduł, </w:t>
            </w:r>
            <w:r w:rsidRPr="00AB4E33">
              <w:rPr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K</w:t>
            </w:r>
            <w:r w:rsidRPr="00055B35">
              <w:rPr>
                <w:rFonts w:ascii="Calibri" w:hAnsi="Calibri"/>
                <w:sz w:val="24"/>
                <w:szCs w:val="24"/>
              </w:rPr>
              <w:t>omputer, tablica interaktywna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582813" w:rsidRPr="00055B35" w:rsidRDefault="00582813" w:rsidP="00055B3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Pr="00055B35">
              <w:rPr>
                <w:rFonts w:ascii="Calibri" w:hAnsi="Calibri"/>
                <w:sz w:val="24"/>
                <w:szCs w:val="24"/>
              </w:rPr>
              <w:t>mówienie organizacji pracy na lekcji, przypomnienie zasad mnożenia i dzielenia ułamków zwykłych: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- w przypadku mnożenia: licznik razy licznik, mianownik razy mianownik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- w przypadku dzielenia: pierwszy ułamek mnożymy przez odwrotność drugiego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055B3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Nauczyciel wskazuje na podobieństwo wykonywanych działań na ułamkach zwykłych oraz na wyrażeniach wymiernych.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Uczniowie rozwiązują zadania przygotowane przez nauczyciela – Karta pracy ucznia. Chętni uczniowie przedstawiają na tablicy rozwiązania zadać, nauczyciel udziela wskazówek, dokonuje korekty, zwraca uwagę na konieczność wyznaczenia dziedziny wyrażenia wymiernego.</w:t>
            </w:r>
          </w:p>
          <w:p w:rsidR="00582813" w:rsidRDefault="00582813" w:rsidP="00055B35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055B3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Karta pracy ucznia</w:t>
            </w:r>
          </w:p>
          <w:p w:rsidR="00582813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i/>
                <w:sz w:val="24"/>
                <w:szCs w:val="24"/>
              </w:rPr>
              <w:t>Zadanie 1.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Określ zbiór liczb, dla których wyrażenie ma sens liczbowy i wykonaj działania:</w:t>
            </w:r>
          </w:p>
          <w:p w:rsidR="00582813" w:rsidRPr="00055B35" w:rsidRDefault="00582813" w:rsidP="00055B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2040" w:dyaOrig="660">
                <v:shape id="_x0000_i1035" type="#_x0000_t75" style="width:102pt;height:33pt" o:ole="">
                  <v:imagedata r:id="rId29" o:title=""/>
                </v:shape>
                <o:OLEObject Type="Embed" ProgID="Equation.3" ShapeID="_x0000_i1035" DrawAspect="Content" ObjectID="_1433797525" r:id="rId30"/>
              </w:object>
            </w:r>
          </w:p>
          <w:p w:rsidR="00582813" w:rsidRPr="00055B35" w:rsidRDefault="00582813" w:rsidP="00055B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579" w:dyaOrig="620">
                <v:shape id="_x0000_i1036" type="#_x0000_t75" style="width:78.95pt;height:31pt" o:ole="">
                  <v:imagedata r:id="rId31" o:title=""/>
                </v:shape>
                <o:OLEObject Type="Embed" ProgID="Equation.3" ShapeID="_x0000_i1036" DrawAspect="Content" ObjectID="_1433797526" r:id="rId32"/>
              </w:object>
            </w:r>
          </w:p>
          <w:p w:rsidR="00582813" w:rsidRPr="00055B35" w:rsidRDefault="00582813" w:rsidP="00055B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2740" w:dyaOrig="660">
                <v:shape id="_x0000_i1037" type="#_x0000_t75" style="width:137pt;height:33pt" o:ole="">
                  <v:imagedata r:id="rId33" o:title=""/>
                </v:shape>
                <o:OLEObject Type="Embed" ProgID="Equation.3" ShapeID="_x0000_i1037" DrawAspect="Content" ObjectID="_1433797527" r:id="rId34"/>
              </w:object>
            </w:r>
          </w:p>
          <w:p w:rsidR="00582813" w:rsidRPr="00055B35" w:rsidRDefault="00582813" w:rsidP="00055B3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420" w:dyaOrig="620">
                <v:shape id="_x0000_i1038" type="#_x0000_t75" style="width:71pt;height:31pt" o:ole="">
                  <v:imagedata r:id="rId35" o:title=""/>
                </v:shape>
                <o:OLEObject Type="Embed" ProgID="Equation.3" ShapeID="_x0000_i1038" DrawAspect="Content" ObjectID="_1433797528" r:id="rId36"/>
              </w:object>
            </w:r>
          </w:p>
          <w:p w:rsidR="00582813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i/>
                <w:sz w:val="24"/>
                <w:szCs w:val="24"/>
              </w:rPr>
              <w:t>Zadanie 2.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Wykonaj działanie: </w:t>
            </w:r>
            <w:r w:rsidRPr="00055B35">
              <w:rPr>
                <w:rFonts w:ascii="Calibri" w:hAnsi="Calibri"/>
                <w:position w:val="-24"/>
                <w:sz w:val="24"/>
                <w:szCs w:val="24"/>
              </w:rPr>
              <w:object w:dxaOrig="1900" w:dyaOrig="660">
                <v:shape id="_x0000_i1039" type="#_x0000_t75" style="width:95pt;height:33pt" o:ole="">
                  <v:imagedata r:id="rId37" o:title=""/>
                </v:shape>
                <o:OLEObject Type="Embed" ProgID="Equation.3" ShapeID="_x0000_i1039" DrawAspect="Content" ObjectID="_1433797529" r:id="rId38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 a następnie oblicz wartość liczbową otrzymanego wyrażenia dla </w:t>
            </w:r>
            <w:r w:rsidRPr="00055B35">
              <w:rPr>
                <w:rFonts w:ascii="Calibri" w:hAnsi="Calibri"/>
                <w:position w:val="-8"/>
                <w:sz w:val="24"/>
                <w:szCs w:val="24"/>
              </w:rPr>
              <w:object w:dxaOrig="1040" w:dyaOrig="360">
                <v:shape id="_x0000_i1040" type="#_x0000_t75" style="width:52pt;height:18pt" o:ole="">
                  <v:imagedata r:id="rId39" o:title=""/>
                </v:shape>
                <o:OLEObject Type="Embed" ProgID="Equation.3" ShapeID="_x0000_i1040" DrawAspect="Content" ObjectID="_1433797530" r:id="rId40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>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55B35"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Zadanie 3.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Wykaż, że dla dowolnych liczb rzeczywistych </w:t>
            </w:r>
            <w:r w:rsidRPr="00055B35">
              <w:rPr>
                <w:rFonts w:ascii="Calibri" w:hAnsi="Calibri"/>
                <w:position w:val="-10"/>
                <w:sz w:val="24"/>
                <w:szCs w:val="24"/>
              </w:rPr>
              <w:object w:dxaOrig="1200" w:dyaOrig="320">
                <v:shape id="_x0000_i1041" type="#_x0000_t75" style="width:60pt;height:16pt" o:ole="">
                  <v:imagedata r:id="rId41" o:title=""/>
                </v:shape>
                <o:OLEObject Type="Embed" ProgID="Equation.3" ShapeID="_x0000_i1041" DrawAspect="Content" ObjectID="_1433797531" r:id="rId42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 oraz </w:t>
            </w:r>
            <w:r w:rsidRPr="00055B35">
              <w:rPr>
                <w:rFonts w:ascii="Calibri" w:hAnsi="Calibri"/>
                <w:position w:val="-10"/>
                <w:sz w:val="24"/>
                <w:szCs w:val="24"/>
              </w:rPr>
              <w:object w:dxaOrig="1440" w:dyaOrig="300">
                <v:shape id="_x0000_i1042" type="#_x0000_t75" style="width:1in;height:15pt" o:ole="">
                  <v:imagedata r:id="rId43" o:title=""/>
                </v:shape>
                <o:OLEObject Type="Embed" ProgID="Equation.3" ShapeID="_x0000_i1042" DrawAspect="Content" ObjectID="_1433797532" r:id="rId44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, wartość wyrażenia </w:t>
            </w:r>
            <w:r w:rsidRPr="00055B35">
              <w:rPr>
                <w:rFonts w:ascii="Calibri" w:hAnsi="Calibri"/>
                <w:position w:val="-32"/>
                <w:sz w:val="24"/>
                <w:szCs w:val="24"/>
              </w:rPr>
              <w:object w:dxaOrig="3500" w:dyaOrig="760">
                <v:shape id="_x0000_i1043" type="#_x0000_t75" style="width:175pt;height:38pt" o:ole="">
                  <v:imagedata r:id="rId45" o:title=""/>
                </v:shape>
                <o:OLEObject Type="Embed" ProgID="Equation.3" ShapeID="_x0000_i1043" DrawAspect="Content" ObjectID="_1433797533" r:id="rId46"/>
              </w:object>
            </w:r>
            <w:r w:rsidRPr="00055B35">
              <w:rPr>
                <w:rFonts w:ascii="Calibri" w:hAnsi="Calibri"/>
                <w:sz w:val="24"/>
                <w:szCs w:val="24"/>
              </w:rPr>
              <w:t xml:space="preserve"> jest liczbą naturalną.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9F69E2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 xml:space="preserve">Nauczyciel podsumowuje pracę uczniów, ich zaangażowanie w czasie lekcji, ocenia ich pracę. </w:t>
            </w:r>
          </w:p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82813" w:rsidRPr="00AB4E33" w:rsidTr="009F69E2">
        <w:tc>
          <w:tcPr>
            <w:tcW w:w="560" w:type="dxa"/>
            <w:shd w:val="clear" w:color="auto" w:fill="auto"/>
          </w:tcPr>
          <w:p w:rsidR="00582813" w:rsidRPr="00582813" w:rsidRDefault="00582813" w:rsidP="0058281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82813" w:rsidRPr="00AB4E33" w:rsidRDefault="00582813" w:rsidP="009F69E2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82813" w:rsidRPr="00055B35" w:rsidRDefault="00582813" w:rsidP="00055B3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55B35">
              <w:rPr>
                <w:rFonts w:ascii="Calibri" w:hAnsi="Calibri"/>
                <w:sz w:val="24"/>
                <w:szCs w:val="24"/>
              </w:rPr>
              <w:t>Bez uwag</w:t>
            </w:r>
          </w:p>
        </w:tc>
      </w:tr>
    </w:tbl>
    <w:p w:rsidR="00496FA2" w:rsidRDefault="00496FA2" w:rsidP="00F64B2A">
      <w:pPr>
        <w:rPr>
          <w:lang w:eastAsia="pl-PL"/>
        </w:rPr>
      </w:pPr>
    </w:p>
    <w:p w:rsidR="00496FA2" w:rsidRDefault="00496FA2" w:rsidP="00496FA2">
      <w:pPr>
        <w:rPr>
          <w:lang w:eastAsia="pl-PL"/>
        </w:rPr>
      </w:pPr>
    </w:p>
    <w:sectPr w:rsidR="00496FA2" w:rsidSect="00A338E1">
      <w:headerReference w:type="default" r:id="rId47"/>
      <w:footerReference w:type="default" r:id="rId4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C5" w:rsidRDefault="00FD23C5" w:rsidP="002A2AE6">
      <w:pPr>
        <w:spacing w:after="0" w:line="240" w:lineRule="auto"/>
      </w:pPr>
      <w:r>
        <w:separator/>
      </w:r>
    </w:p>
  </w:endnote>
  <w:endnote w:type="continuationSeparator" w:id="0">
    <w:p w:rsidR="00FD23C5" w:rsidRDefault="00FD23C5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54B5F5" wp14:editId="03D54CC0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EE25F0" wp14:editId="533226E7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48" w:rsidRDefault="000644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0B4708" wp14:editId="39B0D2F3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C5" w:rsidRDefault="00FD23C5" w:rsidP="002A2AE6">
      <w:pPr>
        <w:spacing w:after="0" w:line="240" w:lineRule="auto"/>
      </w:pPr>
      <w:r>
        <w:separator/>
      </w:r>
    </w:p>
  </w:footnote>
  <w:footnote w:type="continuationSeparator" w:id="0">
    <w:p w:rsidR="00FD23C5" w:rsidRDefault="00FD23C5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9DA1C" wp14:editId="47E124FC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805F1" w:rsidRPr="009805F1">
      <w:rPr>
        <w:b/>
        <w:bCs/>
        <w:noProof/>
      </w:rPr>
      <w:t>1</w:t>
    </w:r>
    <w:r>
      <w:rPr>
        <w:b/>
        <w:bCs/>
      </w:rPr>
      <w:fldChar w:fldCharType="end"/>
    </w:r>
  </w:p>
  <w:p w:rsidR="00064448" w:rsidRPr="00CB3A94" w:rsidRDefault="00064448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064448" w:rsidRPr="00CF7E13" w:rsidRDefault="00064448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064448" w:rsidRDefault="00064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247"/>
    <w:multiLevelType w:val="hybridMultilevel"/>
    <w:tmpl w:val="348C5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02B9C"/>
    <w:multiLevelType w:val="hybridMultilevel"/>
    <w:tmpl w:val="92D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7074"/>
    <w:multiLevelType w:val="hybridMultilevel"/>
    <w:tmpl w:val="A1967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6474F"/>
    <w:multiLevelType w:val="hybridMultilevel"/>
    <w:tmpl w:val="DE702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6622"/>
    <w:multiLevelType w:val="hybridMultilevel"/>
    <w:tmpl w:val="366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268"/>
    <w:multiLevelType w:val="hybridMultilevel"/>
    <w:tmpl w:val="98C67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326E"/>
    <w:multiLevelType w:val="hybridMultilevel"/>
    <w:tmpl w:val="00DA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16BA6"/>
    <w:multiLevelType w:val="hybridMultilevel"/>
    <w:tmpl w:val="8DEE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EA5"/>
    <w:multiLevelType w:val="hybridMultilevel"/>
    <w:tmpl w:val="3A4A84D6"/>
    <w:lvl w:ilvl="0" w:tplc="D8B078F2">
      <w:start w:val="1"/>
      <w:numFmt w:val="lowerLetter"/>
      <w:lvlText w:val="%1)"/>
      <w:lvlJc w:val="left"/>
      <w:pPr>
        <w:ind w:left="87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C6D2575"/>
    <w:multiLevelType w:val="hybridMultilevel"/>
    <w:tmpl w:val="FE3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74AA0"/>
    <w:multiLevelType w:val="hybridMultilevel"/>
    <w:tmpl w:val="9A4E1296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C49FB"/>
    <w:multiLevelType w:val="hybridMultilevel"/>
    <w:tmpl w:val="F44C9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2FA9"/>
    <w:multiLevelType w:val="hybridMultilevel"/>
    <w:tmpl w:val="7F82FD3A"/>
    <w:lvl w:ilvl="0" w:tplc="1730F3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6E99"/>
    <w:multiLevelType w:val="hybridMultilevel"/>
    <w:tmpl w:val="0D8C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0E38"/>
    <w:multiLevelType w:val="hybridMultilevel"/>
    <w:tmpl w:val="4302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04176"/>
    <w:multiLevelType w:val="hybridMultilevel"/>
    <w:tmpl w:val="27B24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61CED"/>
    <w:multiLevelType w:val="hybridMultilevel"/>
    <w:tmpl w:val="579EA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7032"/>
    <w:multiLevelType w:val="hybridMultilevel"/>
    <w:tmpl w:val="41F49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80E92"/>
    <w:multiLevelType w:val="hybridMultilevel"/>
    <w:tmpl w:val="309E9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4408"/>
    <w:multiLevelType w:val="hybridMultilevel"/>
    <w:tmpl w:val="7BBA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5104B"/>
    <w:multiLevelType w:val="hybridMultilevel"/>
    <w:tmpl w:val="F266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A26C5"/>
    <w:multiLevelType w:val="hybridMultilevel"/>
    <w:tmpl w:val="4366F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7D5D7E"/>
    <w:multiLevelType w:val="hybridMultilevel"/>
    <w:tmpl w:val="D8FE1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142BF"/>
    <w:multiLevelType w:val="hybridMultilevel"/>
    <w:tmpl w:val="508A4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3717D"/>
    <w:multiLevelType w:val="hybridMultilevel"/>
    <w:tmpl w:val="46580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616BD"/>
    <w:multiLevelType w:val="hybridMultilevel"/>
    <w:tmpl w:val="C82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AC3"/>
    <w:multiLevelType w:val="hybridMultilevel"/>
    <w:tmpl w:val="46603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94436"/>
    <w:multiLevelType w:val="hybridMultilevel"/>
    <w:tmpl w:val="5F468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870F7"/>
    <w:multiLevelType w:val="hybridMultilevel"/>
    <w:tmpl w:val="168C3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873AC"/>
    <w:multiLevelType w:val="hybridMultilevel"/>
    <w:tmpl w:val="3D6EF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011F9"/>
    <w:multiLevelType w:val="hybridMultilevel"/>
    <w:tmpl w:val="4896F778"/>
    <w:lvl w:ilvl="0" w:tplc="85966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CBB"/>
    <w:multiLevelType w:val="hybridMultilevel"/>
    <w:tmpl w:val="9EB87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4F3F72"/>
    <w:multiLevelType w:val="hybridMultilevel"/>
    <w:tmpl w:val="9010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A0A14"/>
    <w:multiLevelType w:val="hybridMultilevel"/>
    <w:tmpl w:val="99A62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F1018"/>
    <w:multiLevelType w:val="hybridMultilevel"/>
    <w:tmpl w:val="E3B4E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61A53"/>
    <w:multiLevelType w:val="hybridMultilevel"/>
    <w:tmpl w:val="8930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A2C06"/>
    <w:multiLevelType w:val="hybridMultilevel"/>
    <w:tmpl w:val="FCACDCC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F2D5F"/>
    <w:multiLevelType w:val="hybridMultilevel"/>
    <w:tmpl w:val="162E2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436F"/>
    <w:multiLevelType w:val="hybridMultilevel"/>
    <w:tmpl w:val="8CE80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A44"/>
    <w:multiLevelType w:val="hybridMultilevel"/>
    <w:tmpl w:val="6C1626D8"/>
    <w:lvl w:ilvl="0" w:tplc="2850D4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46575"/>
    <w:multiLevelType w:val="hybridMultilevel"/>
    <w:tmpl w:val="EAD2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43820"/>
    <w:multiLevelType w:val="hybridMultilevel"/>
    <w:tmpl w:val="6354E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DBF"/>
    <w:multiLevelType w:val="hybridMultilevel"/>
    <w:tmpl w:val="9A4E1296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35"/>
  </w:num>
  <w:num w:numId="8">
    <w:abstractNumId w:val="20"/>
  </w:num>
  <w:num w:numId="9">
    <w:abstractNumId w:val="34"/>
  </w:num>
  <w:num w:numId="10">
    <w:abstractNumId w:val="5"/>
  </w:num>
  <w:num w:numId="11">
    <w:abstractNumId w:val="11"/>
  </w:num>
  <w:num w:numId="12">
    <w:abstractNumId w:val="6"/>
  </w:num>
  <w:num w:numId="13">
    <w:abstractNumId w:val="27"/>
  </w:num>
  <w:num w:numId="14">
    <w:abstractNumId w:val="19"/>
  </w:num>
  <w:num w:numId="15">
    <w:abstractNumId w:val="16"/>
  </w:num>
  <w:num w:numId="16">
    <w:abstractNumId w:val="41"/>
  </w:num>
  <w:num w:numId="17">
    <w:abstractNumId w:val="14"/>
  </w:num>
  <w:num w:numId="18">
    <w:abstractNumId w:val="36"/>
  </w:num>
  <w:num w:numId="19">
    <w:abstractNumId w:val="31"/>
  </w:num>
  <w:num w:numId="20">
    <w:abstractNumId w:val="28"/>
  </w:num>
  <w:num w:numId="21">
    <w:abstractNumId w:val="33"/>
  </w:num>
  <w:num w:numId="22">
    <w:abstractNumId w:val="25"/>
  </w:num>
  <w:num w:numId="23">
    <w:abstractNumId w:val="4"/>
  </w:num>
  <w:num w:numId="24">
    <w:abstractNumId w:val="39"/>
  </w:num>
  <w:num w:numId="25">
    <w:abstractNumId w:val="42"/>
  </w:num>
  <w:num w:numId="26">
    <w:abstractNumId w:val="23"/>
  </w:num>
  <w:num w:numId="27">
    <w:abstractNumId w:val="26"/>
  </w:num>
  <w:num w:numId="28">
    <w:abstractNumId w:val="38"/>
  </w:num>
  <w:num w:numId="29">
    <w:abstractNumId w:val="30"/>
  </w:num>
  <w:num w:numId="30">
    <w:abstractNumId w:val="8"/>
  </w:num>
  <w:num w:numId="31">
    <w:abstractNumId w:val="12"/>
  </w:num>
  <w:num w:numId="32">
    <w:abstractNumId w:val="9"/>
  </w:num>
  <w:num w:numId="33">
    <w:abstractNumId w:val="40"/>
  </w:num>
  <w:num w:numId="34">
    <w:abstractNumId w:val="29"/>
  </w:num>
  <w:num w:numId="35">
    <w:abstractNumId w:val="17"/>
  </w:num>
  <w:num w:numId="36">
    <w:abstractNumId w:val="37"/>
  </w:num>
  <w:num w:numId="37">
    <w:abstractNumId w:val="37"/>
  </w:num>
  <w:num w:numId="38">
    <w:abstractNumId w:val="15"/>
  </w:num>
  <w:num w:numId="39">
    <w:abstractNumId w:val="2"/>
  </w:num>
  <w:num w:numId="40">
    <w:abstractNumId w:val="21"/>
  </w:num>
  <w:num w:numId="41">
    <w:abstractNumId w:val="0"/>
  </w:num>
  <w:num w:numId="42">
    <w:abstractNumId w:val="18"/>
  </w:num>
  <w:num w:numId="43">
    <w:abstractNumId w:val="22"/>
  </w:num>
  <w:num w:numId="44">
    <w:abstractNumId w:val="43"/>
  </w:num>
  <w:num w:numId="4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6BFE"/>
    <w:rsid w:val="00055B35"/>
    <w:rsid w:val="00064448"/>
    <w:rsid w:val="000655ED"/>
    <w:rsid w:val="000744AB"/>
    <w:rsid w:val="000A0F54"/>
    <w:rsid w:val="000A1CA3"/>
    <w:rsid w:val="00141835"/>
    <w:rsid w:val="001447E9"/>
    <w:rsid w:val="00165CE8"/>
    <w:rsid w:val="001B0DB4"/>
    <w:rsid w:val="001D76CF"/>
    <w:rsid w:val="001D7BA3"/>
    <w:rsid w:val="001F5997"/>
    <w:rsid w:val="00260691"/>
    <w:rsid w:val="00282855"/>
    <w:rsid w:val="00282B58"/>
    <w:rsid w:val="00286A7F"/>
    <w:rsid w:val="00294771"/>
    <w:rsid w:val="002A28EA"/>
    <w:rsid w:val="002A2AE6"/>
    <w:rsid w:val="00305EB5"/>
    <w:rsid w:val="00345035"/>
    <w:rsid w:val="00355910"/>
    <w:rsid w:val="003818B6"/>
    <w:rsid w:val="003B1286"/>
    <w:rsid w:val="003C4D35"/>
    <w:rsid w:val="003D63FD"/>
    <w:rsid w:val="003E6280"/>
    <w:rsid w:val="004362D2"/>
    <w:rsid w:val="0044487B"/>
    <w:rsid w:val="00452C28"/>
    <w:rsid w:val="004678E4"/>
    <w:rsid w:val="00496FA2"/>
    <w:rsid w:val="004C4F17"/>
    <w:rsid w:val="00545282"/>
    <w:rsid w:val="00554D67"/>
    <w:rsid w:val="00582813"/>
    <w:rsid w:val="00584B96"/>
    <w:rsid w:val="005C0A4D"/>
    <w:rsid w:val="005E457E"/>
    <w:rsid w:val="00604037"/>
    <w:rsid w:val="00617174"/>
    <w:rsid w:val="00625226"/>
    <w:rsid w:val="00645F27"/>
    <w:rsid w:val="006C7D0E"/>
    <w:rsid w:val="006E4C05"/>
    <w:rsid w:val="006F57E4"/>
    <w:rsid w:val="00723E1A"/>
    <w:rsid w:val="007527BF"/>
    <w:rsid w:val="00755623"/>
    <w:rsid w:val="00756643"/>
    <w:rsid w:val="007765C1"/>
    <w:rsid w:val="00782B08"/>
    <w:rsid w:val="007A4CCF"/>
    <w:rsid w:val="007A674E"/>
    <w:rsid w:val="007C4F06"/>
    <w:rsid w:val="007D2095"/>
    <w:rsid w:val="007E769B"/>
    <w:rsid w:val="007F397E"/>
    <w:rsid w:val="00842A4A"/>
    <w:rsid w:val="008545C5"/>
    <w:rsid w:val="00881366"/>
    <w:rsid w:val="00882151"/>
    <w:rsid w:val="00892CCA"/>
    <w:rsid w:val="008A1B3D"/>
    <w:rsid w:val="008F2797"/>
    <w:rsid w:val="00925844"/>
    <w:rsid w:val="00926A77"/>
    <w:rsid w:val="009805F1"/>
    <w:rsid w:val="00980744"/>
    <w:rsid w:val="009B6A62"/>
    <w:rsid w:val="009B6E01"/>
    <w:rsid w:val="009C0A26"/>
    <w:rsid w:val="009E2C8B"/>
    <w:rsid w:val="00A07EEB"/>
    <w:rsid w:val="00A338E1"/>
    <w:rsid w:val="00A46267"/>
    <w:rsid w:val="00A60752"/>
    <w:rsid w:val="00A8204D"/>
    <w:rsid w:val="00AA612C"/>
    <w:rsid w:val="00AB30B3"/>
    <w:rsid w:val="00AF31DD"/>
    <w:rsid w:val="00B00169"/>
    <w:rsid w:val="00B04CE2"/>
    <w:rsid w:val="00B36362"/>
    <w:rsid w:val="00BF28A0"/>
    <w:rsid w:val="00C004A1"/>
    <w:rsid w:val="00C30BB3"/>
    <w:rsid w:val="00C32473"/>
    <w:rsid w:val="00C34BA8"/>
    <w:rsid w:val="00C47A35"/>
    <w:rsid w:val="00C9260C"/>
    <w:rsid w:val="00CB0FE9"/>
    <w:rsid w:val="00CB4A8E"/>
    <w:rsid w:val="00CF7E13"/>
    <w:rsid w:val="00D516E1"/>
    <w:rsid w:val="00D51E0B"/>
    <w:rsid w:val="00D7055B"/>
    <w:rsid w:val="00D8652A"/>
    <w:rsid w:val="00DA21D2"/>
    <w:rsid w:val="00DB1755"/>
    <w:rsid w:val="00DB31FA"/>
    <w:rsid w:val="00DB3ADB"/>
    <w:rsid w:val="00DB6633"/>
    <w:rsid w:val="00DC4974"/>
    <w:rsid w:val="00DD39F9"/>
    <w:rsid w:val="00DD5C22"/>
    <w:rsid w:val="00E03892"/>
    <w:rsid w:val="00E13F24"/>
    <w:rsid w:val="00E1598F"/>
    <w:rsid w:val="00E2031A"/>
    <w:rsid w:val="00E36230"/>
    <w:rsid w:val="00E524D0"/>
    <w:rsid w:val="00E52CE5"/>
    <w:rsid w:val="00E76C00"/>
    <w:rsid w:val="00EB60E1"/>
    <w:rsid w:val="00EC405C"/>
    <w:rsid w:val="00EE2256"/>
    <w:rsid w:val="00EE7578"/>
    <w:rsid w:val="00EF0EFC"/>
    <w:rsid w:val="00EF234E"/>
    <w:rsid w:val="00F64B2A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6186-CF8A-4155-BA6A-E070E3AF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12</TotalTime>
  <Pages>8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13</cp:revision>
  <dcterms:created xsi:type="dcterms:W3CDTF">2012-09-26T12:46:00Z</dcterms:created>
  <dcterms:modified xsi:type="dcterms:W3CDTF">2013-06-26T22:19:00Z</dcterms:modified>
</cp:coreProperties>
</file>