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C7" w:rsidRPr="009345C7" w:rsidRDefault="009345C7" w:rsidP="009345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I TERMINY POSTĘPOWANIA REKRUTACYJNEGO DO PLACÓWEK ZAPEWNIAJĄCYCH OPIEKĘ I WYCHOWANIE UCZNIOM W OKRESIE POBIERANIA NAUKI POZA MIEJSCEM ZAMIESZKANIA PROWADZONYCH PRZEZ MIASTO BIAŁYSTOK </w:t>
      </w: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2022/2023</w:t>
      </w:r>
    </w:p>
    <w:p w:rsidR="009345C7" w:rsidRPr="009345C7" w:rsidRDefault="009345C7" w:rsidP="0093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</w:p>
    <w:p w:rsidR="009345C7" w:rsidRPr="009345C7" w:rsidRDefault="009345C7" w:rsidP="009345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 r. Prawo oświatowe (</w:t>
      </w:r>
      <w:hyperlink r:id="rId6" w:history="1">
        <w:r w:rsidRPr="009345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U. z 2021 r. poz. </w:t>
        </w:r>
      </w:hyperlink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1082).</w:t>
      </w:r>
    </w:p>
    <w:p w:rsidR="009345C7" w:rsidRPr="009345C7" w:rsidRDefault="009345C7" w:rsidP="009345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X/133/19 Rady Miasta Białystok z dnia 15 kwietnia 2019 r. w sprawie określenia kryteriów rekrutacji do publicznych placówek zapewniających opiekę</w:t>
      </w: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wychowanie uczniom w okresie pobierania nauki poza miejscem stałego zamieszkania na pierwszym etapie postępowania rekrutacyjnego, liczby punktów</w:t>
      </w: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każde z kryteriów i dokumentów niezbędnych do ich potwierdzenia</w:t>
      </w: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Urz. Woj. Podlaskiego z 2019 r. poz. 2355).</w:t>
      </w:r>
    </w:p>
    <w:p w:rsidR="009345C7" w:rsidRPr="009345C7" w:rsidRDefault="009345C7" w:rsidP="009345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(Dz. U. z 2020 r. poz. 493 ze zm.).</w:t>
      </w:r>
    </w:p>
    <w:p w:rsidR="009345C7" w:rsidRPr="009345C7" w:rsidRDefault="009345C7" w:rsidP="0093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Ilekroć w niniejszym dokumencie jest mowa o:</w:t>
      </w:r>
    </w:p>
    <w:p w:rsidR="009345C7" w:rsidRPr="009345C7" w:rsidRDefault="009345C7" w:rsidP="009345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placówce – należy przez to rozumieć placówkę zapewniająca opiekę i wychowanie uczniom szkół publicznych w okresie pobierania nauki poza miejscem stałego zamieszkania,</w:t>
      </w:r>
    </w:p>
    <w:p w:rsidR="009345C7" w:rsidRPr="009345C7" w:rsidRDefault="009345C7" w:rsidP="009345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ponadpodstawowej – należy przez to rozumieć publiczne czteroletnie liceum ogólnokształcące, pięcioletnie technikum oraz branżową szkołę I stopnia,</w:t>
      </w:r>
    </w:p>
    <w:p w:rsidR="009345C7" w:rsidRPr="009345C7" w:rsidRDefault="009345C7" w:rsidP="009345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kandydacie – należy przez to rozumieć osobę ubiegającą się o przyjęcie do publicznej placówki zapewniającej opiekę i wychowanie uczniom w okresie pobierania nauki poza miejscem stałego zamieszkania,</w:t>
      </w:r>
    </w:p>
    <w:p w:rsidR="009345C7" w:rsidRPr="009345C7" w:rsidRDefault="009345C7" w:rsidP="009345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rodzicach – należy przez to rozumieć również opiekunów prawnych kandydata</w:t>
      </w: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osoby (podmioty) sprawujące pieczę zastępczą nad kandydatem,</w:t>
      </w:r>
    </w:p>
    <w:p w:rsidR="009345C7" w:rsidRPr="009345C7" w:rsidRDefault="009345C7" w:rsidP="009345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rodzeństwie kandydata - należy przez to rozumieć rodzeństwo rodzone, przyrodnie</w:t>
      </w: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przybrane kandydata,</w:t>
      </w:r>
    </w:p>
    <w:p w:rsidR="009345C7" w:rsidRPr="009345C7" w:rsidRDefault="009345C7" w:rsidP="009345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wielodzietności rodziny kandydata – należy przez to rozumieć rodzinę wychowującą troje i więcej dzieci,</w:t>
      </w:r>
    </w:p>
    <w:p w:rsidR="009345C7" w:rsidRPr="009345C7" w:rsidRDefault="009345C7" w:rsidP="009345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samotnym wychowywaniu kandydata w rodzinie – należy przez to rozumieć wychowywanie kandydata przez pannę, kawalera, wdowę, wdowca, osobę pozostającą</w:t>
      </w: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separacji orzeczonej prawomocnym wyrokiem sądu, osobę rozwiedzioną,</w:t>
      </w: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chyba że osoba taka wychowuje wspólnie co najmniej jedno dziecko z jego rodzicem.</w:t>
      </w:r>
    </w:p>
    <w:p w:rsidR="009345C7" w:rsidRPr="009345C7" w:rsidRDefault="009345C7" w:rsidP="009345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i terminy kontynuacji zamieszkania:</w:t>
      </w:r>
    </w:p>
    <w:p w:rsidR="009345C7" w:rsidRPr="009345C7" w:rsidRDefault="009345C7" w:rsidP="009345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Wychowankowie bursy/internatu, którzy wyrażają wolę kontynuacji zamieszkania </w:t>
      </w: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bursie/ internacie na kolejny rok szkolny, mają obowiązek złożyć deklarację kontynuacji zamieszkania w placówce zgodnie z art. 153 ust. 4 ustawy z dnia </w:t>
      </w: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 grudnia 2016 r. Prawo oświatowe (Dz. U. z 2021 r. poz. 1082).</w:t>
      </w:r>
    </w:p>
    <w:p w:rsidR="009345C7" w:rsidRPr="009345C7" w:rsidRDefault="009345C7" w:rsidP="0093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wychowanków internatów – deklaracje, o których mowa powyżej mogą składać jedynie wychowankowie, którzy jednocześnie są uczniami szkoły, przy której funkcjonuje internat (art. 107 ust. 2 ustawy z dnia 14 grudnia 2016 r. Prawo oświatowe).</w:t>
      </w:r>
    </w:p>
    <w:p w:rsidR="009345C7" w:rsidRPr="009345C7" w:rsidRDefault="009345C7" w:rsidP="009345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Deklarację można wypełnić i złożyć w bursie/internacie w dniach od 23.05.2022 r. </w:t>
      </w: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31.05.2022 r.</w:t>
      </w:r>
    </w:p>
    <w:p w:rsidR="009345C7" w:rsidRPr="009345C7" w:rsidRDefault="009345C7" w:rsidP="009345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Niezłożenie deklaracji w terminie oznacza konieczność ponownego przystąpienia </w:t>
      </w: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procesu rekrutacji.</w:t>
      </w:r>
    </w:p>
    <w:p w:rsidR="009345C7" w:rsidRPr="009345C7" w:rsidRDefault="009345C7" w:rsidP="009345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kontynuacji zamieszkania upoważniona jest osoba, która w okresie składania deklaracji jest wychowankiem bursy/internatu lub mieszkała w placówce </w:t>
      </w: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zakończenia zajęć dydaktyczno-wychowawczych w roku szkolnym 2021/2022.</w:t>
      </w:r>
    </w:p>
    <w:p w:rsidR="009345C7" w:rsidRPr="009345C7" w:rsidRDefault="009345C7" w:rsidP="009345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rok szkolny 2022/2023 przeprowadzone będzie postępowanie rekrutacyjne </w:t>
      </w:r>
      <w:r w:rsidRPr="00934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do następujących placówek zapewniających opiekę i wychowanie uczniom szkół publicznych w okresie pobierania nauki poza miejscem stałego zamieszkania, prowadzonych przez Miasto Białystok:</w:t>
      </w:r>
    </w:p>
    <w:tbl>
      <w:tblPr>
        <w:tblStyle w:val="Tabela-Siatka"/>
        <w:tblW w:w="9750" w:type="dxa"/>
        <w:tblLook w:val="04A0"/>
      </w:tblPr>
      <w:tblGrid>
        <w:gridCol w:w="673"/>
        <w:gridCol w:w="3338"/>
        <w:gridCol w:w="2503"/>
        <w:gridCol w:w="3236"/>
      </w:tblGrid>
      <w:tr w:rsidR="009345C7" w:rsidRPr="009345C7" w:rsidTr="00C2201C">
        <w:tc>
          <w:tcPr>
            <w:tcW w:w="67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0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Placówka</w:t>
            </w:r>
          </w:p>
        </w:tc>
        <w:tc>
          <w:tcPr>
            <w:tcW w:w="255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312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Strona </w:t>
            </w:r>
            <w:proofErr w:type="spellStart"/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www</w:t>
            </w:r>
            <w:proofErr w:type="spellEnd"/>
          </w:p>
        </w:tc>
      </w:tr>
      <w:tr w:rsidR="009345C7" w:rsidRPr="009345C7" w:rsidTr="00C2201C">
        <w:tc>
          <w:tcPr>
            <w:tcW w:w="67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0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Internat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 Liceum Ogólnokształcącego im. Króla Kazimierza Wielkiego</w:t>
            </w:r>
          </w:p>
        </w:tc>
        <w:tc>
          <w:tcPr>
            <w:tcW w:w="255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Piastowska 5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15-207 Białystok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(85) 741-45-77</w:t>
            </w:r>
          </w:p>
        </w:tc>
        <w:tc>
          <w:tcPr>
            <w:tcW w:w="3120" w:type="dxa"/>
            <w:hideMark/>
          </w:tcPr>
          <w:p w:rsidR="009345C7" w:rsidRPr="009345C7" w:rsidRDefault="00772529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="009345C7" w:rsidRPr="009345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www.8lo.bialystok.pl</w:t>
              </w:r>
            </w:hyperlink>
          </w:p>
        </w:tc>
      </w:tr>
      <w:tr w:rsidR="009345C7" w:rsidRPr="009345C7" w:rsidTr="00C2201C">
        <w:tc>
          <w:tcPr>
            <w:tcW w:w="67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0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Internat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 Liceum Ogólnokształcącego</w:t>
            </w:r>
          </w:p>
        </w:tc>
        <w:tc>
          <w:tcPr>
            <w:tcW w:w="255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Zwycięstwa 28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15-703 Białystok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(85) 651 02 61</w:t>
            </w:r>
          </w:p>
        </w:tc>
        <w:tc>
          <w:tcPr>
            <w:tcW w:w="312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www.10lo.pl</w:t>
            </w:r>
          </w:p>
        </w:tc>
      </w:tr>
      <w:tr w:rsidR="009345C7" w:rsidRPr="009345C7" w:rsidTr="00C2201C">
        <w:tc>
          <w:tcPr>
            <w:tcW w:w="67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0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Internat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Zespołu Szkół Handlowo-Ekonomicznych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M. Kopernika</w:t>
            </w:r>
          </w:p>
        </w:tc>
        <w:tc>
          <w:tcPr>
            <w:tcW w:w="255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Bema 103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15-370 Białystok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(85) 742-42-35</w:t>
            </w:r>
          </w:p>
        </w:tc>
        <w:tc>
          <w:tcPr>
            <w:tcW w:w="312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www.ekonomik.bialystok.pl</w:t>
            </w:r>
          </w:p>
        </w:tc>
      </w:tr>
      <w:tr w:rsidR="009345C7" w:rsidRPr="009345C7" w:rsidTr="00C2201C">
        <w:tc>
          <w:tcPr>
            <w:tcW w:w="67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40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Internat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Zespołu Szkół Mechanicznych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Św. Józefa</w:t>
            </w:r>
          </w:p>
        </w:tc>
        <w:tc>
          <w:tcPr>
            <w:tcW w:w="255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Broniewskiego 14 A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15-959 Białystok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(85) 65-13-850</w:t>
            </w:r>
          </w:p>
        </w:tc>
        <w:tc>
          <w:tcPr>
            <w:tcW w:w="312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www.mechaniak.com.pl</w:t>
            </w:r>
          </w:p>
        </w:tc>
      </w:tr>
      <w:tr w:rsidR="009345C7" w:rsidRPr="009345C7" w:rsidTr="00C2201C">
        <w:tc>
          <w:tcPr>
            <w:tcW w:w="67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40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Internat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Zespołu Szkół Ogólnokształcących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Technicznych</w:t>
            </w:r>
          </w:p>
        </w:tc>
        <w:tc>
          <w:tcPr>
            <w:tcW w:w="255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Antoniuk</w:t>
            </w:r>
            <w:proofErr w:type="spellEnd"/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Fabryczny 1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15-762 Białystok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(85) 651-37-18</w:t>
            </w:r>
          </w:p>
        </w:tc>
        <w:tc>
          <w:tcPr>
            <w:tcW w:w="3120" w:type="dxa"/>
            <w:hideMark/>
          </w:tcPr>
          <w:p w:rsidR="009345C7" w:rsidRPr="009345C7" w:rsidRDefault="00772529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="009345C7" w:rsidRPr="009345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www.zsoit.bialystok.pl</w:t>
              </w:r>
            </w:hyperlink>
          </w:p>
        </w:tc>
      </w:tr>
      <w:tr w:rsidR="009345C7" w:rsidRPr="009345C7" w:rsidTr="00C2201C">
        <w:tc>
          <w:tcPr>
            <w:tcW w:w="67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40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Internat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Zespołu Szkół Rolniczych</w:t>
            </w:r>
          </w:p>
        </w:tc>
        <w:tc>
          <w:tcPr>
            <w:tcW w:w="255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Ks. Stanisława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Suchowolca</w:t>
            </w:r>
            <w:proofErr w:type="spellEnd"/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26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15-567 Białystok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(85) 741-10-75</w:t>
            </w:r>
          </w:p>
        </w:tc>
        <w:tc>
          <w:tcPr>
            <w:tcW w:w="3120" w:type="dxa"/>
            <w:hideMark/>
          </w:tcPr>
          <w:p w:rsidR="009345C7" w:rsidRPr="009345C7" w:rsidRDefault="00772529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="009345C7" w:rsidRPr="009345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www.zsrckp.pl</w:t>
              </w:r>
            </w:hyperlink>
          </w:p>
        </w:tc>
      </w:tr>
      <w:tr w:rsidR="009345C7" w:rsidRPr="009345C7" w:rsidTr="00C2201C">
        <w:tc>
          <w:tcPr>
            <w:tcW w:w="67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340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Internat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Zespołu Szkół Zawodowych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Nr 2 im. kpt. W. Wysockiego</w:t>
            </w:r>
          </w:p>
        </w:tc>
        <w:tc>
          <w:tcPr>
            <w:tcW w:w="255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Warszawska 62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15-082 Białystok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(85) 741-55-85</w:t>
            </w:r>
          </w:p>
        </w:tc>
        <w:tc>
          <w:tcPr>
            <w:tcW w:w="312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www.zsz2.h2.pl/informacje</w:t>
            </w:r>
          </w:p>
        </w:tc>
      </w:tr>
      <w:tr w:rsidR="009345C7" w:rsidRPr="009345C7" w:rsidTr="00C2201C">
        <w:tc>
          <w:tcPr>
            <w:tcW w:w="67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40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Internat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Zespołu Szkół Nr 16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(internat szkoły specjalnej)</w:t>
            </w:r>
          </w:p>
        </w:tc>
        <w:tc>
          <w:tcPr>
            <w:tcW w:w="255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Zwycięstwa 28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15-703 Białystok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(85) 742-25-69</w:t>
            </w:r>
          </w:p>
        </w:tc>
        <w:tc>
          <w:tcPr>
            <w:tcW w:w="312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www.zs16.pl/</w:t>
            </w:r>
            <w:proofErr w:type="spellStart"/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category</w:t>
            </w:r>
            <w:proofErr w:type="spellEnd"/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/internat</w:t>
            </w:r>
          </w:p>
        </w:tc>
      </w:tr>
      <w:tr w:rsidR="009345C7" w:rsidRPr="009345C7" w:rsidTr="00C2201C">
        <w:tc>
          <w:tcPr>
            <w:tcW w:w="67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40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Bursa Szkolna</w:t>
            </w:r>
          </w:p>
        </w:tc>
        <w:tc>
          <w:tcPr>
            <w:tcW w:w="255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Dobra 3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15-034 Białystok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(85) 732-69-89</w:t>
            </w:r>
          </w:p>
        </w:tc>
        <w:tc>
          <w:tcPr>
            <w:tcW w:w="3120" w:type="dxa"/>
            <w:hideMark/>
          </w:tcPr>
          <w:p w:rsidR="009345C7" w:rsidRPr="009345C7" w:rsidRDefault="00772529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r w:rsidR="009345C7" w:rsidRPr="009345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www.bursaszkolna.bialystok.pl</w:t>
              </w:r>
            </w:hyperlink>
          </w:p>
        </w:tc>
      </w:tr>
    </w:tbl>
    <w:p w:rsidR="009345C7" w:rsidRPr="009345C7" w:rsidRDefault="009345C7" w:rsidP="0093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5C7" w:rsidRPr="009345C7" w:rsidRDefault="009345C7" w:rsidP="009345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rekrutacji:</w:t>
      </w:r>
    </w:p>
    <w:p w:rsidR="009345C7" w:rsidRPr="009345C7" w:rsidRDefault="009345C7" w:rsidP="009345C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do Bursy Szkolnej oraz internatów na rok szkolny 2022/2023 przeprowadzone będzie z wykorzystaniem systemu informatycznego. Zostaną nim objęte bursa szkolna oraz wszystkie internaty (z wyjątkiem internatu Zespołu Szkół Nr 16 w Białymstoku).</w:t>
      </w:r>
    </w:p>
    <w:p w:rsidR="009345C7" w:rsidRPr="009345C7" w:rsidRDefault="009345C7" w:rsidP="0093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Zalogowanie się do systemu elektronicznego będzie możliwe po wpisaniu adresu:</w:t>
      </w:r>
    </w:p>
    <w:p w:rsidR="009345C7" w:rsidRPr="009345C7" w:rsidRDefault="009345C7" w:rsidP="0093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http://bialystok.nullo.pl</w:t>
      </w:r>
    </w:p>
    <w:p w:rsidR="009345C7" w:rsidRPr="009345C7" w:rsidRDefault="009345C7" w:rsidP="009345C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ww. stronie będą zamieszczane wszelkie informacje na temat rekrutacji. </w:t>
      </w: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 pomocy serwisu internetowego można będzie wypełnić wniosek o przyjęcie </w:t>
      </w: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placówek zapewniających opiekę i wychowanie uczniom szkół publicznych </w:t>
      </w: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okresie pobierania nauki poza miejscem stałego zamieszkania oraz zapoznać </w:t>
      </w: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się z kryteriami i zasadami rekrutacji. Możliwość wypełnienia wniosku o przyjęcie kandydat będzie miał w terminie od 1 czerwca 2022 r. od godz. 9.00 do 30 czerwca 2022 r. do godz. 15.00.</w:t>
      </w:r>
    </w:p>
    <w:p w:rsidR="009345C7" w:rsidRPr="009345C7" w:rsidRDefault="009345C7" w:rsidP="009345C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niemające dostępu do Internetu mogą wypełnić wniosek odręcznie. Formularz wniosku dostępny będzie w bursie szkolnej oraz szkole, przy której funkcjonuje internat.</w:t>
      </w:r>
    </w:p>
    <w:p w:rsidR="009345C7" w:rsidRPr="009345C7" w:rsidRDefault="009345C7" w:rsidP="009345C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wypełniając wniosek może wybrać maksymalnie 3 placówki. Placówki najlepiej ułożyć wg preferencji uwzględniając poziom zainteresowania daną placówką. Placówka wskazana na pierwszej pozycji nazywana jest placówką pierwszego wyboru.</w:t>
      </w:r>
    </w:p>
    <w:p w:rsidR="009345C7" w:rsidRPr="009345C7" w:rsidRDefault="009345C7" w:rsidP="009345C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terminie określonym w harmonogramie rekrutacji kandydaci składają w placówce pierwszego wyboru następujące dokumenty:</w:t>
      </w:r>
    </w:p>
    <w:p w:rsidR="009345C7" w:rsidRPr="009345C7" w:rsidRDefault="009345C7" w:rsidP="009345C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przyjęcie do Bursy Szkolnej lub internatu;</w:t>
      </w:r>
    </w:p>
    <w:p w:rsidR="009345C7" w:rsidRPr="009345C7" w:rsidRDefault="009345C7" w:rsidP="009345C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 spełnianie przez kandydata kryteriów, o których mowa w </w:t>
      </w:r>
      <w:proofErr w:type="spellStart"/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4;</w:t>
      </w:r>
    </w:p>
    <w:p w:rsidR="009345C7" w:rsidRPr="009345C7" w:rsidRDefault="009345C7" w:rsidP="009345C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przyjęciu do szkoły.</w:t>
      </w:r>
    </w:p>
    <w:p w:rsidR="009345C7" w:rsidRPr="009345C7" w:rsidRDefault="009345C7" w:rsidP="009345C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Dopuszczalne formy składania wniosku:</w:t>
      </w:r>
    </w:p>
    <w:p w:rsidR="009345C7" w:rsidRPr="009345C7" w:rsidRDefault="009345C7" w:rsidP="009345C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wysłanie podpisanego wniosku i pozostałych dokumentów drogą mailową </w:t>
      </w: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adres placówki (</w:t>
      </w:r>
      <w:proofErr w:type="spellStart"/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skanów</w:t>
      </w:r>
      <w:proofErr w:type="spellEnd"/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postaci </w:t>
      </w:r>
      <w:proofErr w:type="spellStart"/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pdf</w:t>
      </w:r>
      <w:proofErr w:type="spellEnd"/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9345C7" w:rsidRPr="009345C7" w:rsidRDefault="009345C7" w:rsidP="009345C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dostarczenie dokumentów w wersji papierowej do placówki;</w:t>
      </w:r>
    </w:p>
    <w:p w:rsidR="009345C7" w:rsidRPr="009345C7" w:rsidRDefault="009345C7" w:rsidP="009345C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wniosku w systemie profilem zaufanym. W takim przypadku</w:t>
      </w: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jest konieczne składanie go w formie papierowej.</w:t>
      </w:r>
    </w:p>
    <w:p w:rsidR="009345C7" w:rsidRPr="009345C7" w:rsidRDefault="009345C7" w:rsidP="009345C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rekrutacyjnej może żądać dokumentów potwierdzających okoliczności zawarte w oświadczeniach, o których mowa w </w:t>
      </w:r>
      <w:proofErr w:type="spellStart"/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(Kryteria rekrutacji), w terminie wyznaczonym przez przewodniczącego lub może zwrócić się do wójta (burmistrza, prezydenta miasta) właściwego ze względu na miejsce zamieszkania kandydata o potwierdzenie tych okoliczności.</w:t>
      </w:r>
    </w:p>
    <w:p w:rsidR="009345C7" w:rsidRPr="009345C7" w:rsidRDefault="009345C7" w:rsidP="009345C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prowadzone jest na wniosek rodzica kandydata niepełnoletniego lub na wniosek kandydata pełnoletniego.</w:t>
      </w:r>
    </w:p>
    <w:p w:rsidR="009345C7" w:rsidRPr="009345C7" w:rsidRDefault="009345C7" w:rsidP="009345C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zakwaterowania w Bursie Szkolnej w pierwszej kolejności uprawnieni </w:t>
      </w: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 uczniowie szkół podstawowych oraz ponadpodstawowych prowadzonych</w:t>
      </w: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Miasto Białystok.</w:t>
      </w:r>
    </w:p>
    <w:p w:rsidR="009345C7" w:rsidRPr="009345C7" w:rsidRDefault="009345C7" w:rsidP="009345C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Do internatu w pierwszej kolejności przyjmowani są uczniowie szkoły, przy której funkcjonuje internat. W przypadku wolnych miejsc - do internatu mogą być przyjmowani również uczniowie innych szkół. Dla uczniów innych szkół niż te,</w:t>
      </w: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 których mieszczą się internaty, miejsce w internacie przyznaje się tylko na dany rok szkolny.</w:t>
      </w:r>
    </w:p>
    <w:p w:rsidR="009345C7" w:rsidRPr="009345C7" w:rsidRDefault="009345C7" w:rsidP="009345C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pierwszeństwo w przyjęciu do bursy lub internatu przysługuje uczniom klas sportowych i mistrzostwa sportowego szkół prowadzonych przez Miasto Białystok.</w:t>
      </w:r>
    </w:p>
    <w:p w:rsidR="009345C7" w:rsidRPr="009345C7" w:rsidRDefault="009345C7" w:rsidP="009345C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większej liczby kandydatów niż liczba miejsc, stosuje się odpowiednio kryteria ustawowe oraz samorządowe określone w </w:t>
      </w:r>
      <w:proofErr w:type="spellStart"/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(Kryteria rekrutacji)</w:t>
      </w:r>
      <w:r w:rsidRPr="009345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9345C7" w:rsidRPr="009345C7" w:rsidRDefault="009345C7" w:rsidP="009345C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równorzędnych wyników uzyskanych przez kandydatów na pierwszym etapie postępowania rekrutacyjnego lub jeżeli po zakończeniu tego etapu placówka nadal dysponuje wolnymi miejscami, na drugim etapie </w:t>
      </w:r>
      <w:proofErr w:type="spellStart"/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postepowania</w:t>
      </w:r>
      <w:proofErr w:type="spellEnd"/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rekrutacyjnego</w:t>
      </w: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 brana pod uwagę kolejność zgłoszeń.</w:t>
      </w:r>
    </w:p>
    <w:p w:rsidR="009345C7" w:rsidRPr="009345C7" w:rsidRDefault="009345C7" w:rsidP="009345C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przyjęte do bursy lub internatu zobowiązane są do uiszczenia opłaty</w:t>
      </w: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zakwaterowanie i wyżywienie w terminie określonym w Regulaminie danej placówki.</w:t>
      </w:r>
    </w:p>
    <w:p w:rsidR="009345C7" w:rsidRPr="009345C7" w:rsidRDefault="009345C7" w:rsidP="009345C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wolnych miejsc w placówce kandydat może być przyjęty</w:t>
      </w: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także w ciągu roku szkolnego; o przyjęciu decyduje dyrektor bursy lub szkoły,</w:t>
      </w: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 której funkcjonuje internat.</w:t>
      </w:r>
    </w:p>
    <w:p w:rsidR="009345C7" w:rsidRPr="009345C7" w:rsidRDefault="009345C7" w:rsidP="009345C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do bursy lub internatu mogą ubiegać się uczniowie posiadający stan zdrowia kwalifikujący ich do zamieszkania, tj. niewymagający specjalistycznej opieki medycznej oraz niezagrażający zdrowiu i życiu własnemu oraz innych wychowanków.</w:t>
      </w:r>
    </w:p>
    <w:p w:rsidR="009345C7" w:rsidRPr="009345C7" w:rsidRDefault="009345C7" w:rsidP="0093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5C7" w:rsidRPr="009345C7" w:rsidRDefault="009345C7" w:rsidP="009345C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rekrutacji:</w:t>
      </w:r>
    </w:p>
    <w:p w:rsidR="009345C7" w:rsidRPr="009345C7" w:rsidRDefault="009345C7" w:rsidP="0093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</w:t>
      </w:r>
    </w:p>
    <w:p w:rsidR="009345C7" w:rsidRPr="009345C7" w:rsidRDefault="009345C7" w:rsidP="0093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większej liczby kandydatów niż liczba miejsc, na pierwszym etapie postępowania rekrutacyjnego będą brane pod uwagę łącznie kryteria wymienione w tabeli</w:t>
      </w: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1 i 3 (w przypadku kandydata niepełnoletniego) oraz kryteria wymienione w tabeli nr 2 i 3 (w przypadku kandydata pełnoletniego).</w:t>
      </w:r>
    </w:p>
    <w:p w:rsidR="009345C7" w:rsidRPr="009345C7" w:rsidRDefault="009345C7" w:rsidP="0093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Tabela nr 1 – Kryteria ustawowe, o których mowa w art. 131 ust. 2 ustawy z dnia 14 grudnia 2016 r. Prawo oświatowe, brane pod uwagę w przypadku kandydata </w:t>
      </w:r>
      <w:r w:rsidRPr="00934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niepełnoletniego: </w:t>
      </w:r>
    </w:p>
    <w:p w:rsidR="009345C7" w:rsidRPr="009345C7" w:rsidRDefault="009345C7" w:rsidP="0093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780" w:type="dxa"/>
        <w:tblLook w:val="04A0"/>
      </w:tblPr>
      <w:tblGrid>
        <w:gridCol w:w="698"/>
        <w:gridCol w:w="2109"/>
        <w:gridCol w:w="1139"/>
        <w:gridCol w:w="4003"/>
        <w:gridCol w:w="1831"/>
      </w:tblGrid>
      <w:tr w:rsidR="009345C7" w:rsidRPr="009345C7" w:rsidTr="00C2201C">
        <w:tc>
          <w:tcPr>
            <w:tcW w:w="70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8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14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411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 potwierdzający spełnianie kryterium</w:t>
            </w:r>
          </w:p>
        </w:tc>
        <w:tc>
          <w:tcPr>
            <w:tcW w:w="184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dokumentu</w:t>
            </w:r>
          </w:p>
        </w:tc>
      </w:tr>
      <w:tr w:rsidR="009345C7" w:rsidRPr="009345C7" w:rsidTr="00C2201C">
        <w:tc>
          <w:tcPr>
            <w:tcW w:w="70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8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Wielodzietność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rodziny kandydata</w:t>
            </w:r>
          </w:p>
        </w:tc>
        <w:tc>
          <w:tcPr>
            <w:tcW w:w="114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1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Oświadczenie o wielodzietności rodziny kandydata, zgodnie z </w:t>
            </w:r>
            <w:r w:rsidRPr="009345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art. 150 ust. 2 </w:t>
            </w:r>
            <w:proofErr w:type="spellStart"/>
            <w:r w:rsidRPr="009345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pkt</w:t>
            </w:r>
            <w:proofErr w:type="spellEnd"/>
            <w:r w:rsidRPr="009345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1</w:t>
            </w:r>
            <w:r w:rsidRPr="009345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lit. a ustawy z dnia 14 grudnia 2016 r.</w:t>
            </w:r>
            <w:r w:rsidRPr="009345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Prawo oświatowe.</w:t>
            </w:r>
          </w:p>
        </w:tc>
        <w:tc>
          <w:tcPr>
            <w:tcW w:w="184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rodzica</w:t>
            </w:r>
          </w:p>
        </w:tc>
      </w:tr>
      <w:tr w:rsidR="009345C7" w:rsidRPr="009345C7" w:rsidTr="00C2201C">
        <w:tc>
          <w:tcPr>
            <w:tcW w:w="70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8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114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10" w:type="dxa"/>
            <w:vMerge w:val="restart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Orzeczenie o niepełnosprawności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lub o stopniu niepełnosprawności  kandydata, rodziców kandydata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lub rodzeństwa kandydata lub orzeczenie równoważne w rozumieniu przepisów </w:t>
            </w:r>
            <w:r w:rsidRPr="009345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ustawy z dnia 27 sierpnia 1997 r.</w:t>
            </w:r>
            <w:r w:rsidRPr="009345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o rehabilitacji zawodowej i społecznej</w:t>
            </w:r>
            <w:r w:rsidRPr="009345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oraz zatrudnianiu osób niepełnosprawnych (Dz. U. z 2021 r. poz. 573  ze zm.).</w:t>
            </w:r>
          </w:p>
        </w:tc>
        <w:tc>
          <w:tcPr>
            <w:tcW w:w="1845" w:type="dxa"/>
            <w:vMerge w:val="restart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   oryginał,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   notarialnie poświadczona kopia,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   urzędowo poświadczony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odpis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lub wyciąg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dokumentu,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   kopia poświadczona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 zgodność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oryginałem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przez rodzica kandydata</w:t>
            </w:r>
          </w:p>
        </w:tc>
      </w:tr>
      <w:tr w:rsidR="009345C7" w:rsidRPr="009345C7" w:rsidTr="00C2201C">
        <w:tc>
          <w:tcPr>
            <w:tcW w:w="70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8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jednego z rodziców kandydata</w:t>
            </w:r>
          </w:p>
        </w:tc>
        <w:tc>
          <w:tcPr>
            <w:tcW w:w="114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Merge/>
            <w:hideMark/>
          </w:tcPr>
          <w:p w:rsidR="009345C7" w:rsidRPr="009345C7" w:rsidRDefault="009345C7" w:rsidP="00934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hideMark/>
          </w:tcPr>
          <w:p w:rsidR="009345C7" w:rsidRPr="009345C7" w:rsidRDefault="009345C7" w:rsidP="00934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45C7" w:rsidRPr="009345C7" w:rsidTr="00C2201C">
        <w:tc>
          <w:tcPr>
            <w:tcW w:w="70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98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obojga rodziców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kandydata</w:t>
            </w:r>
          </w:p>
        </w:tc>
        <w:tc>
          <w:tcPr>
            <w:tcW w:w="114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Merge/>
            <w:hideMark/>
          </w:tcPr>
          <w:p w:rsidR="009345C7" w:rsidRPr="009345C7" w:rsidRDefault="009345C7" w:rsidP="00934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hideMark/>
          </w:tcPr>
          <w:p w:rsidR="009345C7" w:rsidRPr="009345C7" w:rsidRDefault="009345C7" w:rsidP="00934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45C7" w:rsidRPr="009345C7" w:rsidTr="00C2201C">
        <w:tc>
          <w:tcPr>
            <w:tcW w:w="70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98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rodzeństwa kandydata</w:t>
            </w:r>
          </w:p>
        </w:tc>
        <w:tc>
          <w:tcPr>
            <w:tcW w:w="114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Merge/>
            <w:hideMark/>
          </w:tcPr>
          <w:p w:rsidR="009345C7" w:rsidRPr="009345C7" w:rsidRDefault="009345C7" w:rsidP="00934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hideMark/>
          </w:tcPr>
          <w:p w:rsidR="009345C7" w:rsidRPr="009345C7" w:rsidRDefault="009345C7" w:rsidP="00934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45C7" w:rsidRPr="009345C7" w:rsidTr="00C2201C">
        <w:tc>
          <w:tcPr>
            <w:tcW w:w="70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98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Samotne wychowywanie kandydata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rodzinie</w:t>
            </w:r>
          </w:p>
        </w:tc>
        <w:tc>
          <w:tcPr>
            <w:tcW w:w="114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1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Prawomocny wyrok sądu rodzinnego orzekający rozwód lub separację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lub akt zgonu oraz oświadczenie</w:t>
            </w: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samotnym wychowywaniu dziecka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oraz niewychowywaniu żadnego dziecka wspólnie z jego rodzicem.</w:t>
            </w:r>
          </w:p>
        </w:tc>
        <w:tc>
          <w:tcPr>
            <w:tcW w:w="0" w:type="auto"/>
            <w:vMerge/>
            <w:hideMark/>
          </w:tcPr>
          <w:p w:rsidR="009345C7" w:rsidRPr="009345C7" w:rsidRDefault="009345C7" w:rsidP="00934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45C7" w:rsidRPr="009345C7" w:rsidTr="00C2201C">
        <w:tc>
          <w:tcPr>
            <w:tcW w:w="70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98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kandydata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pieczą zastępczą</w:t>
            </w:r>
          </w:p>
        </w:tc>
        <w:tc>
          <w:tcPr>
            <w:tcW w:w="114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1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Dokument poświadczający objęcie dziecka pieczą zastępczą zgodnie z </w:t>
            </w:r>
            <w:r w:rsidRPr="009345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ustawą z dnia</w:t>
            </w:r>
            <w:r w:rsidRPr="009345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9 czerwca 2011 r. o wspieraniu rodziny</w:t>
            </w:r>
            <w:r w:rsidRPr="009345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i systemie pieczy zastępczej (</w:t>
            </w:r>
            <w:proofErr w:type="spellStart"/>
            <w:r w:rsidR="00772529" w:rsidRPr="009345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fldChar w:fldCharType="begin"/>
            </w:r>
            <w:r w:rsidRPr="009345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instrText xml:space="preserve"> HYPERLINK "http://prawo.sejm.gov.pl/isap.nsf/DocDetails.xsp?id=WDU20180000107" </w:instrText>
            </w:r>
            <w:r w:rsidR="00772529" w:rsidRPr="009345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fldChar w:fldCharType="separate"/>
            </w:r>
            <w:r w:rsidRPr="009345C7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pl-PL"/>
              </w:rPr>
              <w:t>Dz.U</w:t>
            </w:r>
            <w:proofErr w:type="spellEnd"/>
            <w:r w:rsidRPr="009345C7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pl-PL"/>
              </w:rPr>
              <w:t xml:space="preserve">. z 2020 r. poz. </w:t>
            </w:r>
            <w:r w:rsidR="00772529" w:rsidRPr="009345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fldChar w:fldCharType="end"/>
            </w:r>
            <w:r w:rsidRPr="009345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821 ze zm.).</w:t>
            </w:r>
          </w:p>
        </w:tc>
        <w:tc>
          <w:tcPr>
            <w:tcW w:w="0" w:type="auto"/>
            <w:vMerge/>
            <w:hideMark/>
          </w:tcPr>
          <w:p w:rsidR="009345C7" w:rsidRPr="009345C7" w:rsidRDefault="009345C7" w:rsidP="00934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345C7" w:rsidRPr="009345C7" w:rsidRDefault="009345C7" w:rsidP="0093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składa się pod rygorem odpowiedzialności karnej za składanie fałszywych oświadczeń. Składający oświadczenie jest obowiązany do zawarcia w nim klauzuli </w:t>
      </w: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następującej treści: „Jestem świadomy odpowiedzialności karnej za złożenie fałszywego oświadczenia”.</w:t>
      </w:r>
    </w:p>
    <w:p w:rsidR="009345C7" w:rsidRPr="009345C7" w:rsidRDefault="009345C7" w:rsidP="0093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Tabela nr 2 – Kryteria ustawowe, o których mowa w art. 135 ust. 6 </w:t>
      </w:r>
      <w:proofErr w:type="spellStart"/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z dnia</w:t>
      </w: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14 grudnia 2016 r. Prawo oświatowe, brane pod uwagę w przypadku kandydata </w:t>
      </w:r>
      <w:r w:rsidRPr="00934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pełnoletniego: </w:t>
      </w:r>
    </w:p>
    <w:tbl>
      <w:tblPr>
        <w:tblStyle w:val="Tabela-Siatka"/>
        <w:tblW w:w="9780" w:type="dxa"/>
        <w:tblLook w:val="04A0"/>
      </w:tblPr>
      <w:tblGrid>
        <w:gridCol w:w="705"/>
        <w:gridCol w:w="2130"/>
        <w:gridCol w:w="1140"/>
        <w:gridCol w:w="3825"/>
        <w:gridCol w:w="1980"/>
      </w:tblGrid>
      <w:tr w:rsidR="009345C7" w:rsidRPr="009345C7" w:rsidTr="00C2201C">
        <w:tc>
          <w:tcPr>
            <w:tcW w:w="70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3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14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382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 potwierdzający spełnianie kryterium</w:t>
            </w:r>
          </w:p>
        </w:tc>
        <w:tc>
          <w:tcPr>
            <w:tcW w:w="198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dokumentu</w:t>
            </w:r>
          </w:p>
        </w:tc>
      </w:tr>
      <w:tr w:rsidR="009345C7" w:rsidRPr="009345C7" w:rsidTr="00C2201C">
        <w:tc>
          <w:tcPr>
            <w:tcW w:w="70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Wielodzietność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rodziny kandydata</w:t>
            </w:r>
          </w:p>
        </w:tc>
        <w:tc>
          <w:tcPr>
            <w:tcW w:w="114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2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wielodzietności rodziny kandydata.</w:t>
            </w:r>
          </w:p>
        </w:tc>
        <w:tc>
          <w:tcPr>
            <w:tcW w:w="198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rodzica</w:t>
            </w:r>
          </w:p>
        </w:tc>
      </w:tr>
      <w:tr w:rsidR="009345C7" w:rsidRPr="009345C7" w:rsidTr="00C2201C">
        <w:tc>
          <w:tcPr>
            <w:tcW w:w="70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3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114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25" w:type="dxa"/>
            <w:vMerge w:val="restart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Orzeczenie o niepełnosprawności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lub o stopniu niepełnosprawności   kandydata, dziecka kandydata lub innej osoby bliskiej, nad którą kandydat sprawuje opiekę lub orzeczenie równoważne w rozumieniu przepisów </w:t>
            </w:r>
            <w:r w:rsidRPr="009345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ustawy z dnia 27 sierpnia 1997 r.</w:t>
            </w:r>
            <w:r w:rsidRPr="009345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o rehabilitacji zawodowej i społecznej oraz zatrudnianiu osób niepełnosprawnych.</w:t>
            </w:r>
          </w:p>
        </w:tc>
        <w:tc>
          <w:tcPr>
            <w:tcW w:w="1980" w:type="dxa"/>
            <w:vMerge w:val="restart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   oryginał,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   notarialnie poświadczona kopia,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   urzędowo poświadczony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odpis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lub  wyciąg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dokumentu,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   kopia poświadczona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 zgodność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oryginałem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przez kandydata pełnoletniego</w:t>
            </w:r>
          </w:p>
        </w:tc>
      </w:tr>
      <w:tr w:rsidR="009345C7" w:rsidRPr="009345C7" w:rsidTr="00C2201C">
        <w:tc>
          <w:tcPr>
            <w:tcW w:w="70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3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dziecka kandydata</w:t>
            </w:r>
          </w:p>
        </w:tc>
        <w:tc>
          <w:tcPr>
            <w:tcW w:w="114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Merge/>
            <w:hideMark/>
          </w:tcPr>
          <w:p w:rsidR="009345C7" w:rsidRPr="009345C7" w:rsidRDefault="009345C7" w:rsidP="00934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hideMark/>
          </w:tcPr>
          <w:p w:rsidR="009345C7" w:rsidRPr="009345C7" w:rsidRDefault="009345C7" w:rsidP="00934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45C7" w:rsidRPr="009345C7" w:rsidTr="00C2201C">
        <w:tc>
          <w:tcPr>
            <w:tcW w:w="70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3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innej osoby bliskiej, nad którą kandydat sprawuje opiekę</w:t>
            </w:r>
          </w:p>
        </w:tc>
        <w:tc>
          <w:tcPr>
            <w:tcW w:w="114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Merge/>
            <w:hideMark/>
          </w:tcPr>
          <w:p w:rsidR="009345C7" w:rsidRPr="009345C7" w:rsidRDefault="009345C7" w:rsidP="00934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hideMark/>
          </w:tcPr>
          <w:p w:rsidR="009345C7" w:rsidRPr="009345C7" w:rsidRDefault="009345C7" w:rsidP="00934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45C7" w:rsidRPr="009345C7" w:rsidTr="00C2201C">
        <w:tc>
          <w:tcPr>
            <w:tcW w:w="70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13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Samotne wychowywanie dziecka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przez kandydata</w:t>
            </w:r>
          </w:p>
        </w:tc>
        <w:tc>
          <w:tcPr>
            <w:tcW w:w="114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2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Prawomocny wyrok sądu rodzinnego orzekający rozwód lub separację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lub akt zgonu oraz oświadczenie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samotnym wychowywaniu dziecka oraz niewychowywaniu żadnego dziecka wspólnie z jego rodzicem.</w:t>
            </w:r>
          </w:p>
        </w:tc>
        <w:tc>
          <w:tcPr>
            <w:tcW w:w="0" w:type="auto"/>
            <w:vMerge/>
            <w:hideMark/>
          </w:tcPr>
          <w:p w:rsidR="009345C7" w:rsidRPr="009345C7" w:rsidRDefault="009345C7" w:rsidP="00934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345C7" w:rsidRPr="009345C7" w:rsidRDefault="009345C7" w:rsidP="0093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oświadczenia”.</w:t>
      </w:r>
    </w:p>
    <w:p w:rsidR="009345C7" w:rsidRPr="009345C7" w:rsidRDefault="009345C7" w:rsidP="0093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Tabela nr 3 – Kryteria samorządowe uwzględniające potrzeby wychowanka oraz lokalne potrzeby społeczne, ustalone przez Miasto Białystok </w:t>
      </w:r>
      <w:r w:rsidRPr="009345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uchwałą Nr</w:t>
      </w: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5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X/133/19 Rady Miasta Białystok z dnia 15 kwietnia 2019 r. w sprawie określenia kryteriów rekrutacji do publicznych placówek zapewniających opiekę i wychowanie uczniom w okresie pobierania nauki</w:t>
      </w:r>
      <w:r w:rsidRPr="009345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poza miejscem stałego zamieszkania na pierwszym etapie postępowania rekrutacyjnego, liczby punktów za każde z kryteriów i dokumentów niezbędnych do ich potwierdzenia</w:t>
      </w: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</w:t>
      </w:r>
      <w:r w:rsidRPr="009345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art. 145 ust. 1 </w:t>
      </w:r>
      <w:proofErr w:type="spellStart"/>
      <w:r w:rsidRPr="009345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pkt</w:t>
      </w:r>
      <w:proofErr w:type="spellEnd"/>
      <w:r w:rsidRPr="009345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3 ustawy z dnia 14 grudnia 2016 r. Prawo oświatowe.</w:t>
      </w:r>
    </w:p>
    <w:tbl>
      <w:tblPr>
        <w:tblStyle w:val="Tabela-Siatka"/>
        <w:tblW w:w="9780" w:type="dxa"/>
        <w:tblLook w:val="04A0"/>
      </w:tblPr>
      <w:tblGrid>
        <w:gridCol w:w="705"/>
        <w:gridCol w:w="2700"/>
        <w:gridCol w:w="1140"/>
        <w:gridCol w:w="3540"/>
        <w:gridCol w:w="1695"/>
      </w:tblGrid>
      <w:tr w:rsidR="009345C7" w:rsidRPr="009345C7" w:rsidTr="00C2201C">
        <w:tc>
          <w:tcPr>
            <w:tcW w:w="70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0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14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354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 potwierdzający spełnianie kryterium</w:t>
            </w:r>
          </w:p>
        </w:tc>
        <w:tc>
          <w:tcPr>
            <w:tcW w:w="169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dokumentu</w:t>
            </w:r>
          </w:p>
        </w:tc>
      </w:tr>
      <w:tr w:rsidR="009345C7" w:rsidRPr="009345C7" w:rsidTr="00C2201C">
        <w:tc>
          <w:tcPr>
            <w:tcW w:w="70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dochodu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osobę w rodzinie kandydata w wysokości 100% kwoty, o której 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mowa w </w:t>
            </w:r>
            <w:r w:rsidRPr="009345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art. 5 ust. 1 i 2 ustawy z dnia 28 listopada 2003 r. o świadczeniach rodzinnych</w:t>
            </w:r>
          </w:p>
        </w:tc>
        <w:tc>
          <w:tcPr>
            <w:tcW w:w="114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354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dochodzie na osobę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rodzinie kandydata</w:t>
            </w:r>
          </w:p>
        </w:tc>
        <w:tc>
          <w:tcPr>
            <w:tcW w:w="169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rodzica/ kandydata pełnoletniego</w:t>
            </w:r>
          </w:p>
        </w:tc>
      </w:tr>
      <w:tr w:rsidR="009345C7" w:rsidRPr="009345C7" w:rsidTr="00C2201C">
        <w:tc>
          <w:tcPr>
            <w:tcW w:w="70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270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Uczęszczanie przez kandydata do szkoły prowadzonej przez Miasto Białystok</w:t>
            </w:r>
          </w:p>
        </w:tc>
        <w:tc>
          <w:tcPr>
            <w:tcW w:w="114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54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o przyjęciu do szkoły lub kontynuacji kształcenia w danej szkole w roku szkolnym, na który przeprowadza się postępowanie rekrutacyjne do placówki</w:t>
            </w:r>
          </w:p>
        </w:tc>
        <w:tc>
          <w:tcPr>
            <w:tcW w:w="169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potwierdzone przez dyrektora szkoły lub osobę przez niego upoważnioną</w:t>
            </w:r>
          </w:p>
        </w:tc>
      </w:tr>
      <w:tr w:rsidR="009345C7" w:rsidRPr="009345C7" w:rsidTr="00C2201C">
        <w:tc>
          <w:tcPr>
            <w:tcW w:w="70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0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Odległość od miejsca zamieszkania kandydata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szkoły wynosząca powyżej 50 kilometrów, brak środków komunikacji umożliwiających dojazd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szkoły lub zamieszkanie kandydata w miejscowości, z której dojazd do szkoły jest utrudniony</w:t>
            </w:r>
          </w:p>
        </w:tc>
        <w:tc>
          <w:tcPr>
            <w:tcW w:w="114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4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Oświadczenie, iż odległość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 miejsca zamieszkania kandydata do szkoły w mieście Białystok,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której kandydat będzie uczęszczał wynosi powyżej 50 kilometrów,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brak jest środków komunikacji umożliwiających dojazd do szkoły lub kandydat zamieszkuje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miejscowości, z której dojazd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szkoły jest utrudniony</w:t>
            </w:r>
          </w:p>
        </w:tc>
        <w:tc>
          <w:tcPr>
            <w:tcW w:w="169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rodzica/ kandydata pełnoletniego</w:t>
            </w:r>
          </w:p>
        </w:tc>
      </w:tr>
      <w:tr w:rsidR="009345C7" w:rsidRPr="009345C7" w:rsidTr="00C2201C">
        <w:tc>
          <w:tcPr>
            <w:tcW w:w="70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0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Zamieszkanie rodzeństwa kandydata w placówce</w:t>
            </w:r>
          </w:p>
        </w:tc>
        <w:tc>
          <w:tcPr>
            <w:tcW w:w="114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4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zamieszkaniu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placówce rodzeństwa kandydata</w:t>
            </w:r>
          </w:p>
        </w:tc>
        <w:tc>
          <w:tcPr>
            <w:tcW w:w="169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rodzica/ kandydata pełnoletniego</w:t>
            </w:r>
          </w:p>
        </w:tc>
      </w:tr>
      <w:tr w:rsidR="009345C7" w:rsidRPr="009345C7" w:rsidTr="00C2201C">
        <w:tc>
          <w:tcPr>
            <w:tcW w:w="70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70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Posiadanie tytułu laureata lub finalisty ogólnopolskiej olimpiady przedmiotowej, laureata konkursu przedmiotowego o zasięgu wojewódzkim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lub </w:t>
            </w:r>
            <w:proofErr w:type="spellStart"/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ponadwojewódzkim</w:t>
            </w:r>
            <w:proofErr w:type="spellEnd"/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podstawie </w:t>
            </w:r>
            <w:r w:rsidRPr="009345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art. 132 ustawy z dnia 14 grudnia 2016 r. Prawo oświatowe</w:t>
            </w:r>
          </w:p>
        </w:tc>
        <w:tc>
          <w:tcPr>
            <w:tcW w:w="114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4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 lub zaświadczenie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uzyskaniu tytułu laureata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lub finalisty ogólnopolskiej olimpiady przedmiotowej, laureata konkursu przedmiotowego o zasięgu wojewódzkim lub </w:t>
            </w:r>
            <w:proofErr w:type="spellStart"/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ponadwojewódzkim</w:t>
            </w:r>
            <w:proofErr w:type="spellEnd"/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podstawie </w:t>
            </w:r>
            <w:r w:rsidRPr="009345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art. 132 ustawy z dnia 14 grudnia 2016 r. Prawo oświatowe</w:t>
            </w:r>
          </w:p>
        </w:tc>
        <w:tc>
          <w:tcPr>
            <w:tcW w:w="169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kopia dyplomu lub zaświadczenie</w:t>
            </w:r>
          </w:p>
        </w:tc>
      </w:tr>
      <w:tr w:rsidR="009345C7" w:rsidRPr="009345C7" w:rsidTr="00C2201C">
        <w:tc>
          <w:tcPr>
            <w:tcW w:w="70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70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zachowania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co najmniej bardzo dobra</w:t>
            </w:r>
          </w:p>
        </w:tc>
        <w:tc>
          <w:tcPr>
            <w:tcW w:w="114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4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Świadectwo szkoły, którą kandydat ukończył  albo świadectwo ukończenia klasy</w:t>
            </w:r>
          </w:p>
        </w:tc>
        <w:tc>
          <w:tcPr>
            <w:tcW w:w="1695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kopia poświadczona za zgodność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oryginałem przez dyrektora szkoły/rodzica kandydata/ kandydata pełnoletniego</w:t>
            </w:r>
          </w:p>
        </w:tc>
      </w:tr>
    </w:tbl>
    <w:p w:rsidR="009345C7" w:rsidRPr="009345C7" w:rsidRDefault="009345C7" w:rsidP="0093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oświadczenia”.</w:t>
      </w:r>
    </w:p>
    <w:p w:rsidR="009345C7" w:rsidRPr="009345C7" w:rsidRDefault="009345C7" w:rsidP="0093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przeprowadza komisja rekrutacyjna powołana przez dyrektora jednostki, który wyznacza przewodniczącego komisji zgodnie z art. 157 ustawy z dnia</w:t>
      </w: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 grudnia 2016 r. Prawo oświatowe (Dz. U. z 2021 r. poz. 1082). Szczegółowe zasady działania komisji rekrutacyjnej określa § 9 oraz § 10 Rozporządzenia Ministra Edukacji Narodowej z dnia 21 sierpnia 2019 r. w sprawie przeprowadzania postępowania rekrutacyjnego oraz postępowania uzupełniającego do publicznych przedszkoli, szkół, placówek i centrów (Dz. U. z 2019 r. poz. 1737).</w:t>
      </w:r>
    </w:p>
    <w:p w:rsidR="009345C7" w:rsidRPr="009345C7" w:rsidRDefault="009345C7" w:rsidP="009345C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 rekrutacji:</w:t>
      </w:r>
    </w:p>
    <w:p w:rsidR="009345C7" w:rsidRPr="009345C7" w:rsidRDefault="009345C7" w:rsidP="0093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tbl>
      <w:tblPr>
        <w:tblStyle w:val="Tabela-Siatka"/>
        <w:tblW w:w="9780" w:type="dxa"/>
        <w:tblLook w:val="04A0"/>
      </w:tblPr>
      <w:tblGrid>
        <w:gridCol w:w="630"/>
        <w:gridCol w:w="5190"/>
        <w:gridCol w:w="1980"/>
        <w:gridCol w:w="1980"/>
      </w:tblGrid>
      <w:tr w:rsidR="009345C7" w:rsidRPr="009345C7" w:rsidTr="00C2201C">
        <w:tc>
          <w:tcPr>
            <w:tcW w:w="63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19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198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postępowaniu rekrutacyjnym</w:t>
            </w:r>
          </w:p>
        </w:tc>
        <w:tc>
          <w:tcPr>
            <w:tcW w:w="198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  <w:r w:rsidRPr="0093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postępowaniu uzupełniającym</w:t>
            </w:r>
          </w:p>
        </w:tc>
      </w:tr>
      <w:tr w:rsidR="009345C7" w:rsidRPr="009345C7" w:rsidTr="00C2201C">
        <w:tc>
          <w:tcPr>
            <w:tcW w:w="63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9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wniosku o przyjęcie do placówki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wraz z dokumentami potwierdzającymi spełnianie przez kandydata warunków lub kryteriów branych pod uwagę w postępowaniu rekrutacyjnym</w:t>
            </w:r>
          </w:p>
        </w:tc>
        <w:tc>
          <w:tcPr>
            <w:tcW w:w="198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01.06.2022 r. 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30.06.2022 r. 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godz. 15.00</w:t>
            </w:r>
          </w:p>
        </w:tc>
        <w:tc>
          <w:tcPr>
            <w:tcW w:w="198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11.08.2022 r. 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12.08.2022 r. 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godz. 15.00</w:t>
            </w:r>
          </w:p>
        </w:tc>
      </w:tr>
      <w:tr w:rsidR="009345C7" w:rsidRPr="009345C7" w:rsidTr="00C2201C">
        <w:tc>
          <w:tcPr>
            <w:tcW w:w="63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9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przez kandydata zaświadczenia potwierdzającego przyjęcie do szkoły</w:t>
            </w:r>
          </w:p>
        </w:tc>
        <w:tc>
          <w:tcPr>
            <w:tcW w:w="198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02.08.2022 r. 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03.08.2022 r. 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godz. 15.00</w:t>
            </w:r>
          </w:p>
        </w:tc>
        <w:tc>
          <w:tcPr>
            <w:tcW w:w="198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22.08.2022 r. 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23.08.2022 r. 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godz. 15.00</w:t>
            </w:r>
          </w:p>
        </w:tc>
      </w:tr>
      <w:tr w:rsidR="009345C7" w:rsidRPr="009345C7" w:rsidTr="00C2201C">
        <w:tc>
          <w:tcPr>
            <w:tcW w:w="63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19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przez komisję rekrutacyjną wniosków o przyjęcie do placówki i dokumentów potwierdzających spełnianie przez kandydata warunków lub kryteriów branych pod uwagę w postępowaniu rekrutacyjnym, w tym dokonanie przez przewodniczącego komisji rekrutacyjnej czynności, o których mowa w art. 150 ust. 7 ustawy z dnia 14 grudnia 2016 roku Prawo oświatowe (Dz. U. z 2021 r. poz. 1082)</w:t>
            </w:r>
          </w:p>
        </w:tc>
        <w:tc>
          <w:tcPr>
            <w:tcW w:w="198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14.07.2022 r.</w:t>
            </w:r>
          </w:p>
        </w:tc>
        <w:tc>
          <w:tcPr>
            <w:tcW w:w="198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25.08.2022 r.</w:t>
            </w:r>
          </w:p>
        </w:tc>
      </w:tr>
      <w:tr w:rsidR="009345C7" w:rsidRPr="009345C7" w:rsidTr="00C2201C">
        <w:tc>
          <w:tcPr>
            <w:tcW w:w="63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19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przez komisję rekrutacyjną listy kandydatów zakwalifikowanych i kandydatów niezakwalifikowanych</w:t>
            </w:r>
          </w:p>
        </w:tc>
        <w:tc>
          <w:tcPr>
            <w:tcW w:w="198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05.08.2022 r. 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godz. 12.00</w:t>
            </w:r>
          </w:p>
        </w:tc>
        <w:tc>
          <w:tcPr>
            <w:tcW w:w="198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26.08.2022 r. 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godz. 12.00</w:t>
            </w:r>
          </w:p>
        </w:tc>
      </w:tr>
      <w:tr w:rsidR="009345C7" w:rsidRPr="009345C7" w:rsidTr="00C2201C">
        <w:tc>
          <w:tcPr>
            <w:tcW w:w="63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19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woli zamieszkania w placówce przez rodziców kandydata niepełnoletniego lub kandydata pełnoletniego</w:t>
            </w:r>
          </w:p>
        </w:tc>
        <w:tc>
          <w:tcPr>
            <w:tcW w:w="198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od 08.08.2022 r. do 09.08.2022 r.</w:t>
            </w:r>
          </w:p>
        </w:tc>
        <w:tc>
          <w:tcPr>
            <w:tcW w:w="198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26.08.2022 r.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do 30.08.2022 r.</w:t>
            </w:r>
          </w:p>
        </w:tc>
      </w:tr>
      <w:tr w:rsidR="009345C7" w:rsidRPr="009345C7" w:rsidTr="00C2201C">
        <w:tc>
          <w:tcPr>
            <w:tcW w:w="63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19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przez komisję rekrutacyjną listy kandydatów przyjętych i kandydatów nieprzyjętych</w:t>
            </w:r>
          </w:p>
        </w:tc>
        <w:tc>
          <w:tcPr>
            <w:tcW w:w="198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10.08.2022 r. 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godz. 12.00</w:t>
            </w:r>
          </w:p>
        </w:tc>
        <w:tc>
          <w:tcPr>
            <w:tcW w:w="1980" w:type="dxa"/>
            <w:hideMark/>
          </w:tcPr>
          <w:p w:rsidR="009345C7" w:rsidRPr="009345C7" w:rsidRDefault="009345C7" w:rsidP="0093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31.08.2022 r. </w:t>
            </w:r>
            <w:r w:rsidRPr="00934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godz. 12.00</w:t>
            </w:r>
          </w:p>
        </w:tc>
      </w:tr>
    </w:tbl>
    <w:p w:rsidR="009345C7" w:rsidRPr="009345C7" w:rsidRDefault="009345C7" w:rsidP="0093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345C7" w:rsidRPr="009345C7" w:rsidRDefault="009345C7" w:rsidP="009345C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Wyniki postępowania rekrutacyjnego:</w:t>
      </w:r>
    </w:p>
    <w:p w:rsidR="009345C7" w:rsidRPr="009345C7" w:rsidRDefault="009345C7" w:rsidP="009345C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Wyniki postępowania rekrutacyjnego podaje się do publicznej wiadomości w formie listy kandydatów zakwalifikowanych i niezakwalifikowanych, zawierającej imiona</w:t>
      </w: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nazwiska kandydatów oraz informację o zakwalifikowaniu albo niezakwalifikowaniu kandydata do bursy/internatu.</w:t>
      </w:r>
    </w:p>
    <w:p w:rsidR="009345C7" w:rsidRPr="009345C7" w:rsidRDefault="009345C7" w:rsidP="009345C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rekrutacyjna przyjmuje kandydata, jeżeli w wyniku </w:t>
      </w:r>
      <w:proofErr w:type="spellStart"/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postepowania</w:t>
      </w:r>
      <w:proofErr w:type="spellEnd"/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rekrutacyjnego kandydat został zakwalifikowany oraz złożył wymagane dokumenty.</w:t>
      </w:r>
    </w:p>
    <w:p w:rsidR="009345C7" w:rsidRPr="009345C7" w:rsidRDefault="009345C7" w:rsidP="009345C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podaje do publicznej wiadomości listę kandydatów przyjętych</w:t>
      </w: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kandydatów nieprzyjętych do placówki.</w:t>
      </w:r>
    </w:p>
    <w:p w:rsidR="009345C7" w:rsidRPr="009345C7" w:rsidRDefault="009345C7" w:rsidP="009345C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Listy, o których mowa w </w:t>
      </w:r>
      <w:proofErr w:type="spellStart"/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3 podaje się do publicznej wiadomości</w:t>
      </w: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poprzez umieszczenie ich w widocznym miejscu przy wejściu do danej placówki.</w:t>
      </w:r>
    </w:p>
    <w:p w:rsidR="009345C7" w:rsidRPr="009345C7" w:rsidRDefault="009345C7" w:rsidP="009345C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rekrutacji można sprawdzić poprzez:</w:t>
      </w:r>
    </w:p>
    <w:p w:rsidR="009345C7" w:rsidRPr="009345C7" w:rsidRDefault="009345C7" w:rsidP="009345C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internetowe szkół i bursy szkolnej;</w:t>
      </w:r>
    </w:p>
    <w:p w:rsidR="009345C7" w:rsidRPr="009345C7" w:rsidRDefault="009345C7" w:rsidP="009345C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NULLO po zalogowaniu się na konto kandydata;</w:t>
      </w:r>
    </w:p>
    <w:p w:rsidR="009345C7" w:rsidRPr="009345C7" w:rsidRDefault="009345C7" w:rsidP="009345C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pocztę elektroniczną, jeżeli we wniosku został wpisany e-mail.</w:t>
      </w:r>
    </w:p>
    <w:p w:rsidR="009345C7" w:rsidRPr="009345C7" w:rsidRDefault="009345C7" w:rsidP="009345C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odwoławcza:</w:t>
      </w:r>
    </w:p>
    <w:p w:rsidR="009345C7" w:rsidRPr="009345C7" w:rsidRDefault="009345C7" w:rsidP="009345C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podania do publicznej wiadomości listy kandydatów</w:t>
      </w: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przyjętych i kandydatów nieprzyjętych, rodzic kandydata lub kandydat pełnoletni może wystąpić do komisji rekrutacyjnej z wnioskiem o sporządzenie uzasadnienia odmowy przyjęcia kandydata do bursy lub internatu.</w:t>
      </w:r>
    </w:p>
    <w:p w:rsidR="009345C7" w:rsidRPr="009345C7" w:rsidRDefault="009345C7" w:rsidP="009345C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sporządza się w terminie 5 dni od dnia wystąpienia przez rodzica kandydata lub kandydata pełnoletniego z wnioskiem. Uzasadnienie zawiera przyczyny odmowy przyjęcia, w tym najniższą liczbę punktów, która uprawniała do przyjęcia, oraz liczbę punktów, którą kandydat uzyskał w postępowaniu rekrutacyjnym.</w:t>
      </w:r>
    </w:p>
    <w:p w:rsidR="009345C7" w:rsidRPr="009345C7" w:rsidRDefault="009345C7" w:rsidP="009345C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kandydata lub kandydat pełnoletni może wnieść do dyrektora bursy lub szkoły, przy której mieści się internat odwołanie od rozstrzygnięcia komisji rekrutacyjnej,</w:t>
      </w: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7 dni od dnia otrzymania uzasadnienia.</w:t>
      </w:r>
    </w:p>
    <w:p w:rsidR="009345C7" w:rsidRPr="009345C7" w:rsidRDefault="009345C7" w:rsidP="009345C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placówki rozpatruje odwołanie od rozstrzygnięcia komisji rekrutacyjnej, </w:t>
      </w: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terminie 7 dni od dnia otrzymania odwołania. Na rozstrzygnięcie dyrektora </w:t>
      </w:r>
      <w:r w:rsidRPr="00934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służy skarga do sądu administracyjnego właściwego dla siedziby placówki.</w:t>
      </w:r>
    </w:p>
    <w:p w:rsidR="00C36647" w:rsidRDefault="00C36647"/>
    <w:sectPr w:rsidR="00C36647" w:rsidSect="00C36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B60"/>
    <w:multiLevelType w:val="multilevel"/>
    <w:tmpl w:val="7D48D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0452B"/>
    <w:multiLevelType w:val="multilevel"/>
    <w:tmpl w:val="686211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86557"/>
    <w:multiLevelType w:val="multilevel"/>
    <w:tmpl w:val="FFA4D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B7973"/>
    <w:multiLevelType w:val="multilevel"/>
    <w:tmpl w:val="EEFCF2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D2A93"/>
    <w:multiLevelType w:val="multilevel"/>
    <w:tmpl w:val="E36EAE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459CD"/>
    <w:multiLevelType w:val="multilevel"/>
    <w:tmpl w:val="AB3A3F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62322"/>
    <w:multiLevelType w:val="multilevel"/>
    <w:tmpl w:val="EA86B5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F64AA0"/>
    <w:multiLevelType w:val="multilevel"/>
    <w:tmpl w:val="27AAF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2625FE"/>
    <w:multiLevelType w:val="multilevel"/>
    <w:tmpl w:val="903E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EB2DF2"/>
    <w:multiLevelType w:val="multilevel"/>
    <w:tmpl w:val="A0D2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24C74"/>
    <w:multiLevelType w:val="multilevel"/>
    <w:tmpl w:val="A84CFB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592FE8"/>
    <w:multiLevelType w:val="multilevel"/>
    <w:tmpl w:val="BB4A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920963"/>
    <w:multiLevelType w:val="multilevel"/>
    <w:tmpl w:val="9146C56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732B9C"/>
    <w:multiLevelType w:val="multilevel"/>
    <w:tmpl w:val="53AE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B6242E"/>
    <w:multiLevelType w:val="multilevel"/>
    <w:tmpl w:val="4AB0A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876AA4"/>
    <w:multiLevelType w:val="multilevel"/>
    <w:tmpl w:val="C3E8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4713CF"/>
    <w:multiLevelType w:val="multilevel"/>
    <w:tmpl w:val="3F4E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AE235D"/>
    <w:multiLevelType w:val="multilevel"/>
    <w:tmpl w:val="E3A02E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82656E"/>
    <w:multiLevelType w:val="multilevel"/>
    <w:tmpl w:val="FBF6B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8"/>
  </w:num>
  <w:num w:numId="5">
    <w:abstractNumId w:val="2"/>
  </w:num>
  <w:num w:numId="6">
    <w:abstractNumId w:val="17"/>
  </w:num>
  <w:num w:numId="7">
    <w:abstractNumId w:val="5"/>
  </w:num>
  <w:num w:numId="8">
    <w:abstractNumId w:val="7"/>
  </w:num>
  <w:num w:numId="9">
    <w:abstractNumId w:val="15"/>
  </w:num>
  <w:num w:numId="10">
    <w:abstractNumId w:val="4"/>
  </w:num>
  <w:num w:numId="11">
    <w:abstractNumId w:val="14"/>
  </w:num>
  <w:num w:numId="12">
    <w:abstractNumId w:val="12"/>
  </w:num>
  <w:num w:numId="13">
    <w:abstractNumId w:val="1"/>
  </w:num>
  <w:num w:numId="14">
    <w:abstractNumId w:val="10"/>
  </w:num>
  <w:num w:numId="15">
    <w:abstractNumId w:val="6"/>
  </w:num>
  <w:num w:numId="16">
    <w:abstractNumId w:val="0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45C7"/>
    <w:rsid w:val="004724DA"/>
    <w:rsid w:val="00772529"/>
    <w:rsid w:val="009345C7"/>
    <w:rsid w:val="00C2201C"/>
    <w:rsid w:val="00C3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45C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345C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345C7"/>
    <w:rPr>
      <w:i/>
      <w:iCs/>
    </w:rPr>
  </w:style>
  <w:style w:type="table" w:styleId="Tabela-Siatka">
    <w:name w:val="Table Grid"/>
    <w:basedOn w:val="Standardowy"/>
    <w:uiPriority w:val="59"/>
    <w:rsid w:val="00C220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oit.bialystok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8lo.bialystok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wo.sejm.gov.pl/isap.nsf/DocDetails.xsp?id=WDU2017000220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ursaszkolna.bialysto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rck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03228-5080-4D25-8F5F-6EF6600B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2872</Words>
  <Characters>17237</Characters>
  <Application>Microsoft Office Word</Application>
  <DocSecurity>0</DocSecurity>
  <Lines>143</Lines>
  <Paragraphs>40</Paragraphs>
  <ScaleCrop>false</ScaleCrop>
  <Company>Microsoft</Company>
  <LinksUpToDate>false</LinksUpToDate>
  <CharactersWithSpaces>20069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Górska</dc:creator>
  <cp:lastModifiedBy>Ewa Górska</cp:lastModifiedBy>
  <cp:revision>2</cp:revision>
  <dcterms:created xsi:type="dcterms:W3CDTF">2022-05-19T11:59:00Z</dcterms:created>
  <dcterms:modified xsi:type="dcterms:W3CDTF">2022-05-20T08:35:00Z</dcterms:modified>
</cp:coreProperties>
</file>